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45C" w:rsidRPr="00976FB0" w:rsidRDefault="00A25419">
      <w:pPr>
        <w:jc w:val="center"/>
        <w:rPr>
          <w:rFonts w:ascii="Tahoma" w:hAnsi="Tahoma" w:cs="Tahoma"/>
          <w:b/>
        </w:rPr>
      </w:pPr>
      <w:r>
        <w:rPr>
          <w:rFonts w:ascii="Tahoma" w:hAnsi="Tahoma" w:cs="Tahoma"/>
        </w:rPr>
        <w:t xml:space="preserve">AMENDMENT </w:t>
      </w:r>
      <w:r w:rsidRPr="00976FB0">
        <w:rPr>
          <w:rFonts w:ascii="Tahoma" w:hAnsi="Tahoma" w:cs="Tahoma"/>
          <w:b/>
        </w:rPr>
        <w:t>#</w:t>
      </w:r>
    </w:p>
    <w:p w:rsidR="00A25419" w:rsidRDefault="00A25419">
      <w:pPr>
        <w:jc w:val="center"/>
        <w:rPr>
          <w:rFonts w:ascii="Tahoma" w:hAnsi="Tahoma" w:cs="Tahoma"/>
        </w:rPr>
      </w:pPr>
      <w:r>
        <w:rPr>
          <w:rFonts w:ascii="Tahoma" w:hAnsi="Tahoma" w:cs="Tahoma"/>
        </w:rPr>
        <w:t xml:space="preserve">Project </w:t>
      </w:r>
      <w:r w:rsidRPr="00976FB0">
        <w:rPr>
          <w:rFonts w:ascii="Tahoma" w:hAnsi="Tahoma" w:cs="Tahoma"/>
          <w:b/>
        </w:rPr>
        <w:t>#</w:t>
      </w:r>
      <w:r w:rsidR="00FC645C" w:rsidRPr="00976FB0">
        <w:rPr>
          <w:rFonts w:ascii="Tahoma" w:hAnsi="Tahoma" w:cs="Tahoma"/>
          <w:b/>
        </w:rPr>
        <w:t xml:space="preserve"> </w:t>
      </w:r>
    </w:p>
    <w:p w:rsidR="00976FB0" w:rsidRPr="00976FB0" w:rsidRDefault="00976FB0">
      <w:pPr>
        <w:jc w:val="center"/>
        <w:rPr>
          <w:rFonts w:ascii="Tahoma" w:hAnsi="Tahoma" w:cs="Tahoma"/>
          <w:b/>
        </w:rPr>
      </w:pPr>
      <w:r w:rsidRPr="00976FB0">
        <w:rPr>
          <w:rFonts w:ascii="Tahoma" w:hAnsi="Tahoma" w:cs="Tahoma"/>
          <w:b/>
        </w:rPr>
        <w:t>Project Name</w:t>
      </w:r>
    </w:p>
    <w:p w:rsidR="00A25419" w:rsidRDefault="000474BF">
      <w:pPr>
        <w:jc w:val="center"/>
        <w:rPr>
          <w:rFonts w:ascii="Tahoma" w:hAnsi="Tahoma" w:cs="Tahoma"/>
        </w:rPr>
      </w:pPr>
      <w:r>
        <w:rPr>
          <w:rFonts w:ascii="Tahoma" w:hAnsi="Tahoma" w:cs="Tahoma"/>
        </w:rPr>
        <w:t>University of Missouri</w:t>
      </w:r>
      <w:r w:rsidR="00976FB0">
        <w:rPr>
          <w:rFonts w:ascii="Tahoma" w:hAnsi="Tahoma" w:cs="Tahoma"/>
        </w:rPr>
        <w:t>-</w:t>
      </w:r>
      <w:r w:rsidR="00976FB0" w:rsidRPr="00976FB0">
        <w:rPr>
          <w:rFonts w:ascii="Tahoma" w:hAnsi="Tahoma" w:cs="Tahoma"/>
          <w:b/>
        </w:rPr>
        <w:t>Campus</w:t>
      </w:r>
    </w:p>
    <w:p w:rsidR="00A25419" w:rsidRPr="00976FB0" w:rsidRDefault="00976FB0" w:rsidP="00FC645C">
      <w:pPr>
        <w:jc w:val="center"/>
        <w:rPr>
          <w:rFonts w:ascii="Tahoma" w:hAnsi="Tahoma" w:cs="Tahoma"/>
          <w:b/>
        </w:rPr>
      </w:pPr>
      <w:r w:rsidRPr="00976FB0">
        <w:rPr>
          <w:rFonts w:ascii="Tahoma" w:hAnsi="Tahoma" w:cs="Tahoma"/>
          <w:b/>
        </w:rPr>
        <w:t>Date</w:t>
      </w:r>
    </w:p>
    <w:p w:rsidR="00A25419" w:rsidRDefault="00A25419">
      <w:pPr>
        <w:rPr>
          <w:rFonts w:ascii="Tahoma" w:hAnsi="Tahoma" w:cs="Tahoma"/>
        </w:rPr>
      </w:pPr>
    </w:p>
    <w:p w:rsidR="00A25419" w:rsidRDefault="00A25419">
      <w:pPr>
        <w:rPr>
          <w:rFonts w:ascii="Tahoma" w:hAnsi="Tahoma" w:cs="Tahoma"/>
        </w:rPr>
      </w:pPr>
      <w:r>
        <w:rPr>
          <w:rFonts w:ascii="Tahoma" w:hAnsi="Tahoma" w:cs="Tahoma"/>
        </w:rPr>
        <w:t>The scope of work for the above referenced project is modified as follows:</w:t>
      </w:r>
    </w:p>
    <w:p w:rsidR="00A25419" w:rsidRDefault="00A25419">
      <w:pPr>
        <w:ind w:left="720"/>
        <w:rPr>
          <w:rFonts w:ascii="Tahoma" w:hAnsi="Tahoma" w:cs="Tahoma"/>
        </w:rPr>
      </w:pPr>
    </w:p>
    <w:p w:rsidR="00FC645C" w:rsidRPr="0092294B" w:rsidRDefault="00FC645C" w:rsidP="00A45E00">
      <w:pPr>
        <w:pStyle w:val="ListParagraph"/>
        <w:numPr>
          <w:ilvl w:val="0"/>
          <w:numId w:val="1"/>
        </w:numPr>
        <w:rPr>
          <w:rFonts w:ascii="Tahoma" w:hAnsi="Tahoma" w:cs="Tahoma"/>
        </w:rPr>
      </w:pPr>
      <w:r w:rsidRPr="0092294B">
        <w:rPr>
          <w:rFonts w:ascii="Tahoma" w:hAnsi="Tahoma" w:cs="Tahoma"/>
        </w:rPr>
        <w:t xml:space="preserve">The consultant agrees to provide the </w:t>
      </w:r>
      <w:r w:rsidRPr="0092294B">
        <w:rPr>
          <w:rFonts w:ascii="Tahoma" w:hAnsi="Tahoma" w:cs="Tahoma"/>
          <w:spacing w:val="-5"/>
        </w:rPr>
        <w:t xml:space="preserve"> </w:t>
      </w:r>
      <w:r w:rsidRPr="0092294B">
        <w:rPr>
          <w:rFonts w:ascii="Tahoma" w:hAnsi="Tahoma" w:cs="Tahoma"/>
        </w:rPr>
        <w:t>Building</w:t>
      </w:r>
      <w:r w:rsidRPr="0092294B">
        <w:rPr>
          <w:rFonts w:ascii="Tahoma" w:hAnsi="Tahoma" w:cs="Tahoma"/>
          <w:spacing w:val="-8"/>
        </w:rPr>
        <w:t xml:space="preserve"> </w:t>
      </w:r>
      <w:r w:rsidRPr="0092294B">
        <w:rPr>
          <w:rFonts w:ascii="Tahoma" w:hAnsi="Tahoma" w:cs="Tahoma"/>
        </w:rPr>
        <w:t>Information</w:t>
      </w:r>
      <w:r w:rsidRPr="0092294B">
        <w:rPr>
          <w:rFonts w:ascii="Tahoma" w:hAnsi="Tahoma" w:cs="Tahoma"/>
          <w:spacing w:val="-8"/>
        </w:rPr>
        <w:t xml:space="preserve"> </w:t>
      </w:r>
      <w:r w:rsidRPr="0092294B">
        <w:rPr>
          <w:rFonts w:ascii="Tahoma" w:hAnsi="Tahoma" w:cs="Tahoma"/>
        </w:rPr>
        <w:t>Modeling</w:t>
      </w:r>
      <w:r w:rsidRPr="0092294B">
        <w:rPr>
          <w:rFonts w:ascii="Tahoma" w:hAnsi="Tahoma" w:cs="Tahoma"/>
          <w:spacing w:val="-8"/>
        </w:rPr>
        <w:t xml:space="preserve"> </w:t>
      </w:r>
      <w:r w:rsidRPr="0092294B">
        <w:rPr>
          <w:rFonts w:ascii="Tahoma" w:hAnsi="Tahoma" w:cs="Tahoma"/>
        </w:rPr>
        <w:t>(“BIM”)</w:t>
      </w:r>
      <w:r w:rsidRPr="0092294B">
        <w:rPr>
          <w:rFonts w:ascii="Tahoma" w:hAnsi="Tahoma" w:cs="Tahoma"/>
          <w:spacing w:val="-7"/>
        </w:rPr>
        <w:t xml:space="preserve"> </w:t>
      </w:r>
      <w:r w:rsidRPr="0092294B">
        <w:rPr>
          <w:rFonts w:ascii="Tahoma" w:hAnsi="Tahoma" w:cs="Tahoma"/>
        </w:rPr>
        <w:t>files</w:t>
      </w:r>
      <w:r w:rsidRPr="0092294B">
        <w:rPr>
          <w:rFonts w:ascii="Tahoma" w:hAnsi="Tahoma" w:cs="Tahoma"/>
          <w:spacing w:val="-6"/>
        </w:rPr>
        <w:t xml:space="preserve"> to the Owner </w:t>
      </w:r>
      <w:r w:rsidRPr="0092294B">
        <w:rPr>
          <w:rFonts w:ascii="Tahoma" w:hAnsi="Tahoma" w:cs="Tahoma"/>
        </w:rPr>
        <w:t>for the purposes of the Project and, therefore, the Parties have agreed to the following terms and conditions:</w:t>
      </w:r>
    </w:p>
    <w:p w:rsidR="00FC645C" w:rsidRPr="0092294B" w:rsidRDefault="00FC645C" w:rsidP="00FC645C">
      <w:pPr>
        <w:pStyle w:val="ListParagraph"/>
        <w:ind w:left="1080"/>
        <w:rPr>
          <w:rFonts w:ascii="Tahoma" w:hAnsi="Tahoma" w:cs="Tahoma"/>
        </w:rPr>
      </w:pPr>
    </w:p>
    <w:p w:rsidR="00FC645C" w:rsidRPr="0092294B" w:rsidRDefault="00FC645C" w:rsidP="00FC645C">
      <w:pPr>
        <w:pStyle w:val="ListParagraph"/>
        <w:numPr>
          <w:ilvl w:val="1"/>
          <w:numId w:val="1"/>
        </w:numPr>
        <w:ind w:right="168"/>
        <w:rPr>
          <w:rFonts w:ascii="Tahoma" w:hAnsi="Tahoma" w:cs="Tahoma"/>
        </w:rPr>
      </w:pPr>
      <w:r w:rsidRPr="0092294B">
        <w:rPr>
          <w:rFonts w:ascii="Tahoma" w:hAnsi="Tahoma" w:cs="Tahoma"/>
        </w:rPr>
        <w:t>BIM</w:t>
      </w:r>
      <w:r w:rsidRPr="0092294B">
        <w:rPr>
          <w:rFonts w:ascii="Tahoma" w:hAnsi="Tahoma" w:cs="Tahoma"/>
          <w:spacing w:val="-2"/>
        </w:rPr>
        <w:t xml:space="preserve"> </w:t>
      </w:r>
      <w:r w:rsidRPr="0092294B">
        <w:rPr>
          <w:rFonts w:ascii="Tahoma" w:hAnsi="Tahoma" w:cs="Tahoma"/>
        </w:rPr>
        <w:t>is</w:t>
      </w:r>
      <w:r w:rsidRPr="0092294B">
        <w:rPr>
          <w:rFonts w:ascii="Tahoma" w:hAnsi="Tahoma" w:cs="Tahoma"/>
          <w:spacing w:val="-3"/>
        </w:rPr>
        <w:t xml:space="preserve"> </w:t>
      </w:r>
      <w:r w:rsidRPr="0092294B">
        <w:rPr>
          <w:rFonts w:ascii="Tahoma" w:hAnsi="Tahoma" w:cs="Tahoma"/>
        </w:rPr>
        <w:t>being</w:t>
      </w:r>
      <w:r w:rsidRPr="0092294B">
        <w:rPr>
          <w:rFonts w:ascii="Tahoma" w:hAnsi="Tahoma" w:cs="Tahoma"/>
          <w:spacing w:val="-4"/>
        </w:rPr>
        <w:t xml:space="preserve"> </w:t>
      </w:r>
      <w:r w:rsidRPr="0092294B">
        <w:rPr>
          <w:rFonts w:ascii="Tahoma" w:hAnsi="Tahoma" w:cs="Tahoma"/>
        </w:rPr>
        <w:t>utilized</w:t>
      </w:r>
      <w:r w:rsidRPr="0092294B">
        <w:rPr>
          <w:rFonts w:ascii="Tahoma" w:hAnsi="Tahoma" w:cs="Tahoma"/>
          <w:spacing w:val="-2"/>
        </w:rPr>
        <w:t xml:space="preserve"> </w:t>
      </w:r>
      <w:r w:rsidRPr="0092294B">
        <w:rPr>
          <w:rFonts w:ascii="Tahoma" w:hAnsi="Tahoma" w:cs="Tahoma"/>
        </w:rPr>
        <w:t>by</w:t>
      </w:r>
      <w:r w:rsidRPr="0092294B">
        <w:rPr>
          <w:rFonts w:ascii="Tahoma" w:hAnsi="Tahoma" w:cs="Tahoma"/>
          <w:spacing w:val="-5"/>
        </w:rPr>
        <w:t xml:space="preserve"> </w:t>
      </w:r>
      <w:r w:rsidRPr="0092294B">
        <w:rPr>
          <w:rFonts w:ascii="Tahoma" w:hAnsi="Tahoma" w:cs="Tahoma"/>
        </w:rPr>
        <w:t>the</w:t>
      </w:r>
      <w:r w:rsidRPr="0092294B">
        <w:rPr>
          <w:rFonts w:ascii="Tahoma" w:hAnsi="Tahoma" w:cs="Tahoma"/>
          <w:spacing w:val="-2"/>
        </w:rPr>
        <w:t xml:space="preserve"> </w:t>
      </w:r>
      <w:r w:rsidRPr="0092294B">
        <w:rPr>
          <w:rFonts w:ascii="Tahoma" w:hAnsi="Tahoma" w:cs="Tahoma"/>
        </w:rPr>
        <w:t>Architect</w:t>
      </w:r>
      <w:r w:rsidRPr="0092294B">
        <w:rPr>
          <w:rFonts w:ascii="Tahoma" w:hAnsi="Tahoma" w:cs="Tahoma"/>
          <w:spacing w:val="-2"/>
        </w:rPr>
        <w:t xml:space="preserve"> </w:t>
      </w:r>
      <w:r w:rsidRPr="0092294B">
        <w:rPr>
          <w:rFonts w:ascii="Tahoma" w:hAnsi="Tahoma" w:cs="Tahoma"/>
        </w:rPr>
        <w:t>and</w:t>
      </w:r>
      <w:r w:rsidRPr="0092294B">
        <w:rPr>
          <w:rFonts w:ascii="Tahoma" w:hAnsi="Tahoma" w:cs="Tahoma"/>
          <w:spacing w:val="-2"/>
        </w:rPr>
        <w:t xml:space="preserve"> </w:t>
      </w:r>
      <w:r w:rsidRPr="0092294B">
        <w:rPr>
          <w:rFonts w:ascii="Tahoma" w:hAnsi="Tahoma" w:cs="Tahoma"/>
        </w:rPr>
        <w:t>its</w:t>
      </w:r>
      <w:r w:rsidRPr="0092294B">
        <w:rPr>
          <w:rFonts w:ascii="Tahoma" w:hAnsi="Tahoma" w:cs="Tahoma"/>
          <w:spacing w:val="-3"/>
        </w:rPr>
        <w:t xml:space="preserve"> </w:t>
      </w:r>
      <w:r w:rsidRPr="0092294B">
        <w:rPr>
          <w:rFonts w:ascii="Tahoma" w:hAnsi="Tahoma" w:cs="Tahoma"/>
        </w:rPr>
        <w:t>consultants</w:t>
      </w:r>
      <w:r w:rsidRPr="0092294B">
        <w:rPr>
          <w:rFonts w:ascii="Tahoma" w:hAnsi="Tahoma" w:cs="Tahoma"/>
          <w:spacing w:val="-3"/>
        </w:rPr>
        <w:t xml:space="preserve"> </w:t>
      </w:r>
      <w:r w:rsidRPr="0092294B">
        <w:rPr>
          <w:rFonts w:ascii="Tahoma" w:hAnsi="Tahoma" w:cs="Tahoma"/>
        </w:rPr>
        <w:t>solely</w:t>
      </w:r>
      <w:r w:rsidRPr="0092294B">
        <w:rPr>
          <w:rFonts w:ascii="Tahoma" w:hAnsi="Tahoma" w:cs="Tahoma"/>
          <w:spacing w:val="-8"/>
        </w:rPr>
        <w:t xml:space="preserve"> </w:t>
      </w:r>
      <w:r w:rsidRPr="0092294B">
        <w:rPr>
          <w:rFonts w:ascii="Tahoma" w:hAnsi="Tahoma" w:cs="Tahoma"/>
        </w:rPr>
        <w:t>as</w:t>
      </w:r>
      <w:r w:rsidRPr="0092294B">
        <w:rPr>
          <w:rFonts w:ascii="Tahoma" w:hAnsi="Tahoma" w:cs="Tahoma"/>
          <w:spacing w:val="-1"/>
        </w:rPr>
        <w:t xml:space="preserve"> </w:t>
      </w:r>
      <w:r w:rsidRPr="0092294B">
        <w:rPr>
          <w:rFonts w:ascii="Tahoma" w:hAnsi="Tahoma" w:cs="Tahoma"/>
        </w:rPr>
        <w:t>a</w:t>
      </w:r>
      <w:r w:rsidRPr="0092294B">
        <w:rPr>
          <w:rFonts w:ascii="Tahoma" w:hAnsi="Tahoma" w:cs="Tahoma"/>
          <w:spacing w:val="-4"/>
        </w:rPr>
        <w:t xml:space="preserve"> </w:t>
      </w:r>
      <w:r w:rsidRPr="0092294B">
        <w:rPr>
          <w:rFonts w:ascii="Tahoma" w:hAnsi="Tahoma" w:cs="Tahoma"/>
        </w:rPr>
        <w:t>design</w:t>
      </w:r>
      <w:r w:rsidRPr="0092294B">
        <w:rPr>
          <w:rFonts w:ascii="Tahoma" w:hAnsi="Tahoma" w:cs="Tahoma"/>
          <w:spacing w:val="-2"/>
        </w:rPr>
        <w:t xml:space="preserve"> </w:t>
      </w:r>
      <w:r w:rsidRPr="0092294B">
        <w:rPr>
          <w:rFonts w:ascii="Tahoma" w:hAnsi="Tahoma" w:cs="Tahoma"/>
        </w:rPr>
        <w:t>tool</w:t>
      </w:r>
      <w:r w:rsidRPr="0092294B">
        <w:rPr>
          <w:rFonts w:ascii="Tahoma" w:hAnsi="Tahoma" w:cs="Tahoma"/>
          <w:spacing w:val="-5"/>
        </w:rPr>
        <w:t xml:space="preserve"> </w:t>
      </w:r>
      <w:r w:rsidRPr="0092294B">
        <w:rPr>
          <w:rFonts w:ascii="Tahoma" w:hAnsi="Tahoma" w:cs="Tahoma"/>
        </w:rPr>
        <w:t>to assist</w:t>
      </w:r>
      <w:r w:rsidRPr="0092294B">
        <w:rPr>
          <w:rFonts w:ascii="Tahoma" w:hAnsi="Tahoma" w:cs="Tahoma"/>
          <w:spacing w:val="-4"/>
        </w:rPr>
        <w:t xml:space="preserve"> </w:t>
      </w:r>
      <w:r w:rsidRPr="0092294B">
        <w:rPr>
          <w:rFonts w:ascii="Tahoma" w:hAnsi="Tahoma" w:cs="Tahoma"/>
        </w:rPr>
        <w:t>the</w:t>
      </w:r>
      <w:r w:rsidRPr="0092294B">
        <w:rPr>
          <w:rFonts w:ascii="Tahoma" w:hAnsi="Tahoma" w:cs="Tahoma"/>
          <w:spacing w:val="-2"/>
        </w:rPr>
        <w:t xml:space="preserve"> </w:t>
      </w:r>
      <w:r w:rsidRPr="0092294B">
        <w:rPr>
          <w:rFonts w:ascii="Tahoma" w:hAnsi="Tahoma" w:cs="Tahoma"/>
        </w:rPr>
        <w:t>design</w:t>
      </w:r>
      <w:r w:rsidRPr="0092294B">
        <w:rPr>
          <w:rFonts w:ascii="Tahoma" w:hAnsi="Tahoma" w:cs="Tahoma"/>
          <w:spacing w:val="-4"/>
        </w:rPr>
        <w:t xml:space="preserve"> </w:t>
      </w:r>
      <w:r w:rsidRPr="0092294B">
        <w:rPr>
          <w:rFonts w:ascii="Tahoma" w:hAnsi="Tahoma" w:cs="Tahoma"/>
        </w:rPr>
        <w:t>team in the production of physical, two-dimensional Construction Documents for the Project. It is not being created to be used for cost estimating, calculating quantities, or for the management of building systems. The Parties acknowledge that BIM files, like any electronic data, transferred in any manner</w:t>
      </w:r>
      <w:r w:rsidRPr="0092294B">
        <w:rPr>
          <w:rFonts w:ascii="Tahoma" w:hAnsi="Tahoma" w:cs="Tahoma"/>
          <w:spacing w:val="5"/>
        </w:rPr>
        <w:t xml:space="preserve"> </w:t>
      </w:r>
      <w:r w:rsidRPr="0092294B">
        <w:rPr>
          <w:rFonts w:ascii="Tahoma" w:hAnsi="Tahoma" w:cs="Tahoma"/>
        </w:rPr>
        <w:t>or translated from the system and format used by Architect to another system or format are subject to errors and modifications that may affect the accuracy and reliability of the data, and that the data may be altered, whether inadvertently or otherwise. Architect makes no representations or warranties, whether expressed or implied, as to the accuracy of the information transferred and, as such, only the Architect’s stamped Construction Documents shall be utilized and relied upon for construction purposes.</w:t>
      </w:r>
    </w:p>
    <w:p w:rsidR="0092294B" w:rsidRPr="0092294B" w:rsidRDefault="00FC645C" w:rsidP="0092294B">
      <w:pPr>
        <w:pStyle w:val="ListParagraph"/>
        <w:numPr>
          <w:ilvl w:val="1"/>
          <w:numId w:val="1"/>
        </w:numPr>
        <w:ind w:right="168"/>
        <w:rPr>
          <w:rFonts w:ascii="Tahoma" w:hAnsi="Tahoma" w:cs="Tahoma"/>
        </w:rPr>
      </w:pPr>
      <w:r w:rsidRPr="0092294B">
        <w:rPr>
          <w:rFonts w:ascii="Tahoma" w:hAnsi="Tahoma" w:cs="Tahoma"/>
        </w:rPr>
        <w:t xml:space="preserve">The Architect has no obligation to distribute BIM files to any third party other than the </w:t>
      </w:r>
      <w:r w:rsidR="0092294B">
        <w:rPr>
          <w:rFonts w:ascii="Tahoma" w:hAnsi="Tahoma" w:cs="Tahoma"/>
        </w:rPr>
        <w:t>Owner</w:t>
      </w:r>
      <w:r w:rsidRPr="0092294B">
        <w:rPr>
          <w:rFonts w:ascii="Tahoma" w:hAnsi="Tahoma" w:cs="Tahoma"/>
        </w:rPr>
        <w:t xml:space="preserve">. The </w:t>
      </w:r>
      <w:r w:rsidR="0092294B">
        <w:rPr>
          <w:rFonts w:ascii="Tahoma" w:hAnsi="Tahoma" w:cs="Tahoma"/>
        </w:rPr>
        <w:t>Owner</w:t>
      </w:r>
      <w:r w:rsidRPr="0092294B">
        <w:rPr>
          <w:rFonts w:ascii="Tahoma" w:hAnsi="Tahoma" w:cs="Tahoma"/>
        </w:rPr>
        <w:t xml:space="preserve"> may distribute the BIM files contingent upon a third party agreeing in writing with the </w:t>
      </w:r>
      <w:r w:rsidR="0092294B">
        <w:rPr>
          <w:rFonts w:ascii="Tahoma" w:hAnsi="Tahoma" w:cs="Tahoma"/>
        </w:rPr>
        <w:t xml:space="preserve">Owner </w:t>
      </w:r>
      <w:r w:rsidRPr="0092294B">
        <w:rPr>
          <w:rFonts w:ascii="Tahoma" w:hAnsi="Tahoma" w:cs="Tahoma"/>
        </w:rPr>
        <w:t>to the terms and conditions set forth in this Agreement. Specifically, language shall be included which provides for the indemnification of the</w:t>
      </w:r>
      <w:r w:rsidR="0092294B">
        <w:rPr>
          <w:rFonts w:ascii="Tahoma" w:hAnsi="Tahoma" w:cs="Tahoma"/>
        </w:rPr>
        <w:t xml:space="preserve"> Owner</w:t>
      </w:r>
      <w:r w:rsidRPr="0092294B">
        <w:rPr>
          <w:rFonts w:ascii="Tahoma" w:hAnsi="Tahoma" w:cs="Tahoma"/>
        </w:rPr>
        <w:t>, Architect and its consultants for any use of its electronic data, including the BIM files.</w:t>
      </w:r>
    </w:p>
    <w:p w:rsidR="00FC645C" w:rsidRPr="0092294B" w:rsidRDefault="00FC645C" w:rsidP="0092294B">
      <w:pPr>
        <w:pStyle w:val="ListParagraph"/>
        <w:numPr>
          <w:ilvl w:val="1"/>
          <w:numId w:val="1"/>
        </w:numPr>
        <w:ind w:right="168"/>
        <w:rPr>
          <w:rFonts w:ascii="Tahoma" w:hAnsi="Tahoma" w:cs="Tahoma"/>
        </w:rPr>
      </w:pPr>
      <w:r w:rsidRPr="00AA39B8">
        <w:rPr>
          <w:rFonts w:ascii="Tahoma" w:hAnsi="Tahoma" w:cs="Tahoma"/>
        </w:rPr>
        <w:t xml:space="preserve">The BIM files provided by Architect under the terms </w:t>
      </w:r>
      <w:r w:rsidR="008A62A6">
        <w:rPr>
          <w:rFonts w:ascii="Tahoma" w:hAnsi="Tahoma" w:cs="Tahoma"/>
        </w:rPr>
        <w:t xml:space="preserve">of Article 6 </w:t>
      </w:r>
      <w:bookmarkStart w:id="0" w:name="_GoBack"/>
      <w:bookmarkEnd w:id="0"/>
      <w:r w:rsidRPr="00AA39B8">
        <w:rPr>
          <w:rFonts w:ascii="Tahoma" w:hAnsi="Tahoma" w:cs="Tahoma"/>
        </w:rPr>
        <w:t xml:space="preserve">of this Agreement are the proprietary information and property of </w:t>
      </w:r>
      <w:r w:rsidR="00AA39B8">
        <w:rPr>
          <w:rFonts w:ascii="Tahoma" w:hAnsi="Tahoma" w:cs="Tahoma"/>
        </w:rPr>
        <w:t>Owner</w:t>
      </w:r>
      <w:r w:rsidRPr="00AA39B8">
        <w:rPr>
          <w:rFonts w:ascii="Tahoma" w:hAnsi="Tahoma" w:cs="Tahoma"/>
        </w:rPr>
        <w:t xml:space="preserve">, who shall maintain all copyright and intellectual property rights in the BIM files. </w:t>
      </w:r>
    </w:p>
    <w:p w:rsidR="00A45E00" w:rsidRPr="0092294B" w:rsidRDefault="00FC645C" w:rsidP="00FC645C">
      <w:pPr>
        <w:pStyle w:val="ListParagraph"/>
        <w:numPr>
          <w:ilvl w:val="1"/>
          <w:numId w:val="1"/>
        </w:numPr>
        <w:rPr>
          <w:rFonts w:ascii="Tahoma" w:hAnsi="Tahoma" w:cs="Tahoma"/>
        </w:rPr>
      </w:pPr>
      <w:r w:rsidRPr="0092294B">
        <w:rPr>
          <w:rFonts w:ascii="Tahoma" w:hAnsi="Tahoma" w:cs="Tahoma"/>
        </w:rPr>
        <w:t xml:space="preserve">As consideration to Architect for the transfer of the BIM files, </w:t>
      </w:r>
      <w:r w:rsidR="0092294B">
        <w:rPr>
          <w:rFonts w:ascii="Tahoma" w:hAnsi="Tahoma" w:cs="Tahoma"/>
        </w:rPr>
        <w:t xml:space="preserve">Owner </w:t>
      </w:r>
      <w:r w:rsidRPr="0092294B">
        <w:rPr>
          <w:rFonts w:ascii="Tahoma" w:hAnsi="Tahoma" w:cs="Tahoma"/>
        </w:rPr>
        <w:t>agrees that Architect shall not be liable for and hereby waives any and all claims against Architect, and agrees</w:t>
      </w:r>
      <w:r w:rsidR="00AA39B8">
        <w:rPr>
          <w:rFonts w:ascii="Tahoma" w:hAnsi="Tahoma" w:cs="Tahoma"/>
        </w:rPr>
        <w:t xml:space="preserve"> to the extent permitted by Missouri law and without waiving sovereign immunity,</w:t>
      </w:r>
      <w:r w:rsidRPr="0092294B">
        <w:rPr>
          <w:rFonts w:ascii="Tahoma" w:hAnsi="Tahoma" w:cs="Tahoma"/>
        </w:rPr>
        <w:t xml:space="preserve"> to indemnify and hold Architect</w:t>
      </w:r>
      <w:r w:rsidRPr="0092294B">
        <w:rPr>
          <w:rFonts w:ascii="Tahoma" w:hAnsi="Tahoma" w:cs="Tahoma"/>
          <w:spacing w:val="-4"/>
        </w:rPr>
        <w:t xml:space="preserve"> </w:t>
      </w:r>
      <w:r w:rsidRPr="0092294B">
        <w:rPr>
          <w:rFonts w:ascii="Tahoma" w:hAnsi="Tahoma" w:cs="Tahoma"/>
        </w:rPr>
        <w:t>harmless</w:t>
      </w:r>
      <w:r w:rsidRPr="0092294B">
        <w:rPr>
          <w:rFonts w:ascii="Tahoma" w:hAnsi="Tahoma" w:cs="Tahoma"/>
          <w:spacing w:val="-5"/>
        </w:rPr>
        <w:t xml:space="preserve"> </w:t>
      </w:r>
      <w:r w:rsidRPr="0092294B">
        <w:rPr>
          <w:rFonts w:ascii="Tahoma" w:hAnsi="Tahoma" w:cs="Tahoma"/>
        </w:rPr>
        <w:t>from</w:t>
      </w:r>
      <w:r w:rsidRPr="0092294B">
        <w:rPr>
          <w:rFonts w:ascii="Tahoma" w:hAnsi="Tahoma" w:cs="Tahoma"/>
          <w:spacing w:val="-2"/>
        </w:rPr>
        <w:t xml:space="preserve"> </w:t>
      </w:r>
      <w:r w:rsidRPr="0092294B">
        <w:rPr>
          <w:rFonts w:ascii="Tahoma" w:hAnsi="Tahoma" w:cs="Tahoma"/>
        </w:rPr>
        <w:t>all</w:t>
      </w:r>
      <w:r w:rsidRPr="0092294B">
        <w:rPr>
          <w:rFonts w:ascii="Tahoma" w:hAnsi="Tahoma" w:cs="Tahoma"/>
          <w:spacing w:val="-7"/>
        </w:rPr>
        <w:t xml:space="preserve"> </w:t>
      </w:r>
      <w:r w:rsidRPr="0092294B">
        <w:rPr>
          <w:rFonts w:ascii="Tahoma" w:hAnsi="Tahoma" w:cs="Tahoma"/>
        </w:rPr>
        <w:t>liabilities,</w:t>
      </w:r>
      <w:r w:rsidRPr="0092294B">
        <w:rPr>
          <w:rFonts w:ascii="Tahoma" w:hAnsi="Tahoma" w:cs="Tahoma"/>
          <w:spacing w:val="-6"/>
        </w:rPr>
        <w:t xml:space="preserve"> </w:t>
      </w:r>
      <w:r w:rsidRPr="0092294B">
        <w:rPr>
          <w:rFonts w:ascii="Tahoma" w:hAnsi="Tahoma" w:cs="Tahoma"/>
        </w:rPr>
        <w:t>losses,</w:t>
      </w:r>
      <w:r w:rsidRPr="0092294B">
        <w:rPr>
          <w:rFonts w:ascii="Tahoma" w:hAnsi="Tahoma" w:cs="Tahoma"/>
          <w:spacing w:val="-6"/>
        </w:rPr>
        <w:t xml:space="preserve"> </w:t>
      </w:r>
      <w:r w:rsidRPr="0092294B">
        <w:rPr>
          <w:rFonts w:ascii="Tahoma" w:hAnsi="Tahoma" w:cs="Tahoma"/>
        </w:rPr>
        <w:t>damages</w:t>
      </w:r>
      <w:r w:rsidRPr="0092294B">
        <w:rPr>
          <w:rFonts w:ascii="Tahoma" w:hAnsi="Tahoma" w:cs="Tahoma"/>
          <w:spacing w:val="-5"/>
        </w:rPr>
        <w:t xml:space="preserve"> </w:t>
      </w:r>
      <w:r w:rsidRPr="0092294B">
        <w:rPr>
          <w:rFonts w:ascii="Tahoma" w:hAnsi="Tahoma" w:cs="Tahoma"/>
        </w:rPr>
        <w:t>or</w:t>
      </w:r>
      <w:r w:rsidRPr="0092294B">
        <w:rPr>
          <w:rFonts w:ascii="Tahoma" w:hAnsi="Tahoma" w:cs="Tahoma"/>
          <w:spacing w:val="-5"/>
        </w:rPr>
        <w:t xml:space="preserve"> </w:t>
      </w:r>
      <w:r w:rsidRPr="0092294B">
        <w:rPr>
          <w:rFonts w:ascii="Tahoma" w:hAnsi="Tahoma" w:cs="Tahoma"/>
        </w:rPr>
        <w:t>expenses</w:t>
      </w:r>
      <w:r w:rsidRPr="0092294B">
        <w:rPr>
          <w:rFonts w:ascii="Tahoma" w:hAnsi="Tahoma" w:cs="Tahoma"/>
          <w:spacing w:val="-5"/>
        </w:rPr>
        <w:t xml:space="preserve"> </w:t>
      </w:r>
      <w:r w:rsidRPr="0092294B">
        <w:rPr>
          <w:rFonts w:ascii="Tahoma" w:hAnsi="Tahoma" w:cs="Tahoma"/>
        </w:rPr>
        <w:t>(including</w:t>
      </w:r>
      <w:r w:rsidRPr="0092294B">
        <w:rPr>
          <w:rFonts w:ascii="Tahoma" w:hAnsi="Tahoma" w:cs="Tahoma"/>
          <w:spacing w:val="-6"/>
        </w:rPr>
        <w:t xml:space="preserve"> </w:t>
      </w:r>
      <w:r w:rsidRPr="0092294B">
        <w:rPr>
          <w:rFonts w:ascii="Tahoma" w:hAnsi="Tahoma" w:cs="Tahoma"/>
        </w:rPr>
        <w:t>reasonable</w:t>
      </w:r>
      <w:r w:rsidRPr="0092294B">
        <w:rPr>
          <w:rFonts w:ascii="Tahoma" w:hAnsi="Tahoma" w:cs="Tahoma"/>
          <w:spacing w:val="-4"/>
        </w:rPr>
        <w:t xml:space="preserve"> </w:t>
      </w:r>
      <w:r w:rsidRPr="0092294B">
        <w:rPr>
          <w:rFonts w:ascii="Tahoma" w:hAnsi="Tahoma" w:cs="Tahoma"/>
        </w:rPr>
        <w:t>attorneys’</w:t>
      </w:r>
      <w:r w:rsidRPr="0092294B">
        <w:rPr>
          <w:rFonts w:ascii="Tahoma" w:hAnsi="Tahoma" w:cs="Tahoma"/>
          <w:spacing w:val="-7"/>
        </w:rPr>
        <w:t xml:space="preserve"> </w:t>
      </w:r>
      <w:r w:rsidRPr="0092294B">
        <w:rPr>
          <w:rFonts w:ascii="Tahoma" w:hAnsi="Tahoma" w:cs="Tahoma"/>
        </w:rPr>
        <w:t>fees) arising out of, or connection with: (1) the</w:t>
      </w:r>
      <w:r w:rsidR="0092294B">
        <w:rPr>
          <w:rFonts w:ascii="Tahoma" w:hAnsi="Tahoma" w:cs="Tahoma"/>
        </w:rPr>
        <w:t xml:space="preserve"> Owner</w:t>
      </w:r>
      <w:r w:rsidRPr="0092294B">
        <w:rPr>
          <w:rFonts w:ascii="Tahoma" w:hAnsi="Tahoma" w:cs="Tahoma"/>
        </w:rPr>
        <w:t xml:space="preserve">’s transfer of BIM files to any third party by any means; (2) </w:t>
      </w:r>
      <w:r w:rsidRPr="0092294B">
        <w:rPr>
          <w:rFonts w:ascii="Tahoma" w:hAnsi="Tahoma" w:cs="Tahoma"/>
        </w:rPr>
        <w:lastRenderedPageBreak/>
        <w:t>the use, reuse, modification or misuse of the BIM files by</w:t>
      </w:r>
      <w:r w:rsidR="00AA39B8">
        <w:rPr>
          <w:rFonts w:ascii="Tahoma" w:hAnsi="Tahoma" w:cs="Tahoma"/>
        </w:rPr>
        <w:t xml:space="preserve"> </w:t>
      </w:r>
      <w:r w:rsidR="0092294B">
        <w:rPr>
          <w:rFonts w:ascii="Tahoma" w:hAnsi="Tahoma" w:cs="Tahoma"/>
        </w:rPr>
        <w:t>Owner</w:t>
      </w:r>
      <w:r w:rsidRPr="0092294B">
        <w:rPr>
          <w:rFonts w:ascii="Tahoma" w:hAnsi="Tahoma" w:cs="Tahoma"/>
        </w:rPr>
        <w:t>; (3) the limited life expectancy and decline of accuracy or readability of the BIM files due to storage; or (4) any use of the BIM files by any third parties receiving the electronic data from the</w:t>
      </w:r>
      <w:r w:rsidR="0092294B">
        <w:rPr>
          <w:rFonts w:ascii="Tahoma" w:hAnsi="Tahoma" w:cs="Tahoma"/>
        </w:rPr>
        <w:t xml:space="preserve"> Owner</w:t>
      </w:r>
      <w:r w:rsidRPr="0092294B">
        <w:rPr>
          <w:rFonts w:ascii="Tahoma" w:hAnsi="Tahoma" w:cs="Tahoma"/>
        </w:rPr>
        <w:t>.</w:t>
      </w:r>
    </w:p>
    <w:p w:rsidR="00FC645C" w:rsidRDefault="00FC645C">
      <w:pPr>
        <w:rPr>
          <w:rFonts w:ascii="Tahoma" w:hAnsi="Tahoma" w:cs="Tahoma"/>
        </w:rPr>
      </w:pPr>
    </w:p>
    <w:p w:rsidR="00FC645C" w:rsidRDefault="00FC645C">
      <w:pPr>
        <w:rPr>
          <w:rFonts w:ascii="Tahoma" w:hAnsi="Tahoma" w:cs="Tahoma"/>
        </w:rPr>
      </w:pPr>
    </w:p>
    <w:p w:rsidR="00B662E2" w:rsidRDefault="00B662E2">
      <w:pPr>
        <w:rPr>
          <w:rFonts w:ascii="Tahoma" w:hAnsi="Tahoma" w:cs="Tahoma"/>
        </w:rPr>
      </w:pPr>
      <w:r>
        <w:rPr>
          <w:rFonts w:ascii="Tahoma" w:hAnsi="Tahoma" w:cs="Tahoma"/>
        </w:rPr>
        <w:t xml:space="preserve">The current agreement amount (original agreement plus previous amendments) is </w:t>
      </w:r>
      <w:r w:rsidRPr="00976FB0">
        <w:rPr>
          <w:rFonts w:ascii="Tahoma" w:hAnsi="Tahoma" w:cs="Tahoma"/>
          <w:b/>
        </w:rPr>
        <w:t>$</w:t>
      </w:r>
      <w:r>
        <w:rPr>
          <w:rFonts w:ascii="Tahoma" w:hAnsi="Tahoma" w:cs="Tahoma"/>
        </w:rPr>
        <w:t xml:space="preserve">.  </w:t>
      </w:r>
      <w:r w:rsidR="00FC645C">
        <w:rPr>
          <w:rFonts w:ascii="Tahoma" w:hAnsi="Tahoma" w:cs="Tahoma"/>
        </w:rPr>
        <w:t>There is no additional c</w:t>
      </w:r>
      <w:r>
        <w:rPr>
          <w:rFonts w:ascii="Tahoma" w:hAnsi="Tahoma" w:cs="Tahoma"/>
        </w:rPr>
        <w:t xml:space="preserve">ompensation for this </w:t>
      </w:r>
      <w:r w:rsidR="00A45E00">
        <w:rPr>
          <w:rFonts w:ascii="Tahoma" w:hAnsi="Tahoma" w:cs="Tahoma"/>
        </w:rPr>
        <w:t>scope of work</w:t>
      </w:r>
      <w:r w:rsidR="00FC645C">
        <w:rPr>
          <w:rFonts w:ascii="Tahoma" w:hAnsi="Tahoma" w:cs="Tahoma"/>
        </w:rPr>
        <w:t>.</w:t>
      </w:r>
    </w:p>
    <w:p w:rsidR="00B662E2" w:rsidRDefault="00B662E2">
      <w:pPr>
        <w:rPr>
          <w:rFonts w:ascii="Tahoma" w:hAnsi="Tahoma" w:cs="Tahoma"/>
        </w:rPr>
      </w:pPr>
    </w:p>
    <w:p w:rsidR="00A25419" w:rsidRDefault="00A25419">
      <w:pPr>
        <w:rPr>
          <w:rFonts w:ascii="Tahoma" w:hAnsi="Tahoma" w:cs="Tahoma"/>
        </w:rPr>
      </w:pPr>
    </w:p>
    <w:p w:rsidR="00A25419" w:rsidRDefault="00A25419">
      <w:pPr>
        <w:rPr>
          <w:rFonts w:ascii="Tahoma" w:hAnsi="Tahoma" w:cs="Tahoma"/>
        </w:rPr>
      </w:pPr>
      <w:r>
        <w:rPr>
          <w:rFonts w:ascii="Tahoma" w:hAnsi="Tahoma" w:cs="Tahoma"/>
          <w:b/>
          <w:bCs/>
        </w:rPr>
        <w:t>ACCEPTANCE:</w:t>
      </w:r>
    </w:p>
    <w:p w:rsidR="00A25419" w:rsidRDefault="00A25419">
      <w:pPr>
        <w:rPr>
          <w:rFonts w:ascii="Tahoma" w:hAnsi="Tahoma" w:cs="Tahoma"/>
        </w:rPr>
      </w:pPr>
    </w:p>
    <w:p w:rsidR="00A25419" w:rsidRDefault="00A25419">
      <w:pPr>
        <w:rPr>
          <w:rFonts w:ascii="Tahoma" w:hAnsi="Tahoma" w:cs="Tahoma"/>
        </w:rPr>
      </w:pPr>
    </w:p>
    <w:p w:rsidR="00A25419" w:rsidRDefault="0006341F" w:rsidP="00FC645C">
      <w:pPr>
        <w:tabs>
          <w:tab w:val="left" w:pos="5220"/>
        </w:tabs>
        <w:ind w:left="5760" w:hanging="5760"/>
        <w:rPr>
          <w:rFonts w:ascii="Tahoma" w:hAnsi="Tahoma" w:cs="Tahoma"/>
        </w:rPr>
      </w:pPr>
      <w:r>
        <w:rPr>
          <w:rFonts w:ascii="Tahoma" w:hAnsi="Tahoma" w:cs="Tahoma"/>
        </w:rPr>
        <w:t>For</w:t>
      </w:r>
      <w:r w:rsidR="00976FB0">
        <w:rPr>
          <w:rFonts w:ascii="Tahoma" w:hAnsi="Tahoma" w:cs="Tahoma"/>
        </w:rPr>
        <w:t xml:space="preserve"> </w:t>
      </w:r>
      <w:r w:rsidR="00976FB0" w:rsidRPr="00976FB0">
        <w:rPr>
          <w:rFonts w:ascii="Tahoma" w:hAnsi="Tahoma" w:cs="Tahoma"/>
          <w:b/>
        </w:rPr>
        <w:t>Firm:</w:t>
      </w:r>
      <w:r w:rsidR="00A25419">
        <w:rPr>
          <w:rFonts w:ascii="Tahoma" w:hAnsi="Tahoma" w:cs="Tahoma"/>
        </w:rPr>
        <w:tab/>
        <w:t>For the</w:t>
      </w:r>
      <w:r>
        <w:rPr>
          <w:rFonts w:ascii="Tahoma" w:hAnsi="Tahoma" w:cs="Tahoma"/>
        </w:rPr>
        <w:t xml:space="preserve"> </w:t>
      </w:r>
      <w:r w:rsidR="00FC645C">
        <w:rPr>
          <w:rFonts w:ascii="Tahoma" w:hAnsi="Tahoma" w:cs="Tahoma"/>
        </w:rPr>
        <w:t xml:space="preserve">Curators of the </w:t>
      </w:r>
      <w:r>
        <w:rPr>
          <w:rFonts w:ascii="Tahoma" w:hAnsi="Tahoma" w:cs="Tahoma"/>
        </w:rPr>
        <w:t>University of Missouri</w:t>
      </w:r>
      <w:r w:rsidR="00A25419">
        <w:rPr>
          <w:rFonts w:ascii="Tahoma" w:hAnsi="Tahoma" w:cs="Tahoma"/>
        </w:rPr>
        <w:t>:</w:t>
      </w:r>
    </w:p>
    <w:p w:rsidR="00A25419" w:rsidRDefault="00A25419">
      <w:pPr>
        <w:tabs>
          <w:tab w:val="left" w:pos="5220"/>
        </w:tabs>
        <w:rPr>
          <w:rFonts w:ascii="Tahoma" w:hAnsi="Tahoma" w:cs="Tahoma"/>
        </w:rPr>
      </w:pPr>
    </w:p>
    <w:p w:rsidR="00A25419" w:rsidRDefault="00A25419">
      <w:pPr>
        <w:tabs>
          <w:tab w:val="left" w:pos="5220"/>
        </w:tabs>
        <w:rPr>
          <w:rFonts w:ascii="Tahoma" w:hAnsi="Tahoma" w:cs="Tahoma"/>
        </w:rPr>
      </w:pPr>
    </w:p>
    <w:p w:rsidR="00A25419" w:rsidRDefault="00A25419">
      <w:pPr>
        <w:tabs>
          <w:tab w:val="left" w:pos="5220"/>
        </w:tabs>
        <w:rPr>
          <w:rFonts w:ascii="Tahoma" w:hAnsi="Tahoma" w:cs="Tahoma"/>
        </w:rPr>
      </w:pPr>
    </w:p>
    <w:p w:rsidR="00A25419" w:rsidRDefault="00A25419">
      <w:pPr>
        <w:tabs>
          <w:tab w:val="left" w:pos="3600"/>
          <w:tab w:val="left" w:pos="5220"/>
          <w:tab w:val="left" w:pos="9000"/>
        </w:tabs>
        <w:rPr>
          <w:rFonts w:ascii="Tahoma" w:hAnsi="Tahoma" w:cs="Tahoma"/>
        </w:rPr>
      </w:pP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p>
    <w:p w:rsidR="00976FB0" w:rsidRDefault="00A25419" w:rsidP="00976FB0">
      <w:pPr>
        <w:tabs>
          <w:tab w:val="left" w:pos="3600"/>
          <w:tab w:val="left" w:pos="5220"/>
          <w:tab w:val="left" w:pos="9000"/>
        </w:tabs>
        <w:rPr>
          <w:rFonts w:ascii="Tahoma" w:hAnsi="Tahoma" w:cs="Tahoma"/>
        </w:rPr>
      </w:pPr>
      <w:r>
        <w:rPr>
          <w:rFonts w:ascii="Tahoma" w:hAnsi="Tahoma" w:cs="Tahoma"/>
        </w:rPr>
        <w:t>Representative’s Signature</w:t>
      </w:r>
      <w:r>
        <w:rPr>
          <w:rFonts w:ascii="Tahoma" w:hAnsi="Tahoma" w:cs="Tahoma"/>
        </w:rPr>
        <w:tab/>
      </w:r>
      <w:r>
        <w:rPr>
          <w:rFonts w:ascii="Tahoma" w:hAnsi="Tahoma" w:cs="Tahoma"/>
        </w:rPr>
        <w:tab/>
      </w:r>
      <w:r w:rsidR="00976FB0" w:rsidRPr="00976FB0">
        <w:rPr>
          <w:rFonts w:ascii="Tahoma" w:hAnsi="Tahoma" w:cs="Tahoma"/>
          <w:b/>
        </w:rPr>
        <w:t>Name &amp; Title</w:t>
      </w:r>
    </w:p>
    <w:p w:rsidR="00E56790" w:rsidRDefault="00E56790">
      <w:pPr>
        <w:tabs>
          <w:tab w:val="left" w:pos="3600"/>
          <w:tab w:val="left" w:pos="5220"/>
          <w:tab w:val="left" w:pos="9000"/>
        </w:tabs>
        <w:ind w:right="-180"/>
        <w:rPr>
          <w:rFonts w:ascii="Tahoma" w:hAnsi="Tahoma" w:cs="Tahoma"/>
        </w:rPr>
      </w:pPr>
    </w:p>
    <w:p w:rsidR="00A25419" w:rsidRDefault="00A25419">
      <w:pPr>
        <w:tabs>
          <w:tab w:val="left" w:pos="3600"/>
          <w:tab w:val="left" w:pos="5760"/>
          <w:tab w:val="left" w:pos="9000"/>
        </w:tabs>
        <w:rPr>
          <w:rFonts w:ascii="Tahoma" w:hAnsi="Tahoma" w:cs="Tahoma"/>
        </w:rPr>
      </w:pPr>
    </w:p>
    <w:p w:rsidR="002841ED" w:rsidRDefault="002841ED" w:rsidP="002841ED">
      <w:pPr>
        <w:tabs>
          <w:tab w:val="left" w:pos="3600"/>
          <w:tab w:val="left" w:pos="5220"/>
          <w:tab w:val="left" w:pos="9000"/>
        </w:tabs>
        <w:rPr>
          <w:rFonts w:ascii="Tahoma" w:hAnsi="Tahoma" w:cs="Tahoma"/>
          <w:u w:val="single"/>
        </w:rPr>
      </w:pPr>
    </w:p>
    <w:p w:rsidR="002841ED" w:rsidRDefault="00A25419" w:rsidP="002841ED">
      <w:pPr>
        <w:tabs>
          <w:tab w:val="left" w:pos="3600"/>
          <w:tab w:val="left" w:pos="5220"/>
          <w:tab w:val="left" w:pos="9000"/>
        </w:tabs>
        <w:rPr>
          <w:rFonts w:ascii="Tahoma" w:hAnsi="Tahoma" w:cs="Tahoma"/>
        </w:rPr>
      </w:pPr>
      <w:r>
        <w:rPr>
          <w:rFonts w:ascii="Tahoma" w:hAnsi="Tahoma" w:cs="Tahoma"/>
          <w:u w:val="single"/>
        </w:rPr>
        <w:tab/>
      </w:r>
      <w:r w:rsidR="002841ED">
        <w:rPr>
          <w:rFonts w:ascii="Tahoma" w:hAnsi="Tahoma" w:cs="Tahoma"/>
        </w:rPr>
        <w:tab/>
      </w:r>
      <w:r w:rsidR="002841ED">
        <w:rPr>
          <w:rFonts w:ascii="Tahoma" w:hAnsi="Tahoma" w:cs="Tahoma"/>
          <w:u w:val="single"/>
        </w:rPr>
        <w:tab/>
      </w:r>
    </w:p>
    <w:p w:rsidR="002841ED" w:rsidRDefault="002841ED" w:rsidP="002841ED">
      <w:pPr>
        <w:tabs>
          <w:tab w:val="left" w:pos="3600"/>
          <w:tab w:val="left" w:pos="5220"/>
          <w:tab w:val="left" w:pos="9000"/>
        </w:tabs>
        <w:rPr>
          <w:rFonts w:ascii="Tahoma" w:hAnsi="Tahoma" w:cs="Tahoma"/>
        </w:rPr>
      </w:pPr>
      <w:r>
        <w:rPr>
          <w:rFonts w:ascii="Tahoma" w:hAnsi="Tahoma" w:cs="Tahoma"/>
        </w:rPr>
        <w:t>Signature Date</w:t>
      </w:r>
      <w:r>
        <w:rPr>
          <w:rFonts w:ascii="Tahoma" w:hAnsi="Tahoma" w:cs="Tahoma"/>
        </w:rPr>
        <w:tab/>
      </w:r>
      <w:r>
        <w:rPr>
          <w:rFonts w:ascii="Tahoma" w:hAnsi="Tahoma" w:cs="Tahoma"/>
        </w:rPr>
        <w:tab/>
        <w:t>Signature Date</w:t>
      </w:r>
    </w:p>
    <w:p w:rsidR="002841ED" w:rsidRDefault="002841ED" w:rsidP="002841ED">
      <w:pPr>
        <w:tabs>
          <w:tab w:val="left" w:pos="3600"/>
          <w:tab w:val="left" w:pos="5310"/>
          <w:tab w:val="left" w:pos="9000"/>
        </w:tabs>
        <w:rPr>
          <w:rFonts w:ascii="Tahoma" w:hAnsi="Tahoma" w:cs="Tahoma"/>
        </w:rPr>
      </w:pPr>
    </w:p>
    <w:p w:rsidR="00A25419" w:rsidRPr="002841ED" w:rsidRDefault="00A25419">
      <w:pPr>
        <w:tabs>
          <w:tab w:val="left" w:pos="3600"/>
          <w:tab w:val="left" w:pos="5760"/>
          <w:tab w:val="left" w:pos="9000"/>
        </w:tabs>
        <w:rPr>
          <w:rFonts w:ascii="Tahoma" w:hAnsi="Tahoma" w:cs="Tahoma"/>
        </w:rPr>
      </w:pPr>
    </w:p>
    <w:sectPr w:rsidR="00A25419" w:rsidRPr="002841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45C" w:rsidRDefault="00FC645C" w:rsidP="00FC645C">
      <w:r>
        <w:separator/>
      </w:r>
    </w:p>
  </w:endnote>
  <w:endnote w:type="continuationSeparator" w:id="0">
    <w:p w:rsidR="00FC645C" w:rsidRDefault="00FC645C" w:rsidP="00FC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45C" w:rsidRDefault="00FC645C" w:rsidP="00FC645C">
      <w:r>
        <w:separator/>
      </w:r>
    </w:p>
  </w:footnote>
  <w:footnote w:type="continuationSeparator" w:id="0">
    <w:p w:rsidR="00FC645C" w:rsidRDefault="00FC645C" w:rsidP="00FC6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B7DC1"/>
    <w:multiLevelType w:val="hybridMultilevel"/>
    <w:tmpl w:val="F3A007C4"/>
    <w:lvl w:ilvl="0" w:tplc="7E62F6D2">
      <w:start w:val="1"/>
      <w:numFmt w:val="upperRoman"/>
      <w:lvlText w:val="%1."/>
      <w:lvlJc w:val="left"/>
      <w:pPr>
        <w:ind w:left="1080" w:hanging="720"/>
      </w:pPr>
      <w:rPr>
        <w:rFonts w:ascii="Tahoma" w:eastAsia="Times New Roman" w:hAnsi="Tahoma" w:cs="Tahoma"/>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1ED"/>
    <w:rsid w:val="000474BF"/>
    <w:rsid w:val="0006341F"/>
    <w:rsid w:val="000C0833"/>
    <w:rsid w:val="00197CBC"/>
    <w:rsid w:val="00213B68"/>
    <w:rsid w:val="002841ED"/>
    <w:rsid w:val="003B046F"/>
    <w:rsid w:val="00413111"/>
    <w:rsid w:val="00456C4C"/>
    <w:rsid w:val="004863CA"/>
    <w:rsid w:val="004E5FFD"/>
    <w:rsid w:val="00587B3F"/>
    <w:rsid w:val="00683D19"/>
    <w:rsid w:val="006A4D5C"/>
    <w:rsid w:val="006B60E3"/>
    <w:rsid w:val="00785788"/>
    <w:rsid w:val="007D044B"/>
    <w:rsid w:val="008A62A6"/>
    <w:rsid w:val="0092294B"/>
    <w:rsid w:val="0092584F"/>
    <w:rsid w:val="00941E06"/>
    <w:rsid w:val="00976FB0"/>
    <w:rsid w:val="00A25419"/>
    <w:rsid w:val="00A45E00"/>
    <w:rsid w:val="00AA39B8"/>
    <w:rsid w:val="00B662E2"/>
    <w:rsid w:val="00D03361"/>
    <w:rsid w:val="00E113EF"/>
    <w:rsid w:val="00E56790"/>
    <w:rsid w:val="00FA3AB3"/>
    <w:rsid w:val="00FC6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0AF30"/>
  <w15:chartTrackingRefBased/>
  <w15:docId w15:val="{4EA42ED5-E743-4CB4-9597-E4831269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3600"/>
        <w:tab w:val="center" w:pos="5760"/>
        <w:tab w:val="center" w:pos="8640"/>
      </w:tabs>
      <w:outlineLvl w:val="0"/>
    </w:pPr>
    <w:rPr>
      <w:rFonts w:ascii="Tahoma" w:hAnsi="Tahoma" w:cs="Tahoma"/>
      <w:sz w:val="20"/>
    </w:rPr>
  </w:style>
  <w:style w:type="paragraph" w:styleId="Heading2">
    <w:name w:val="heading 2"/>
    <w:basedOn w:val="Normal"/>
    <w:next w:val="Normal"/>
    <w:qFormat/>
    <w:pPr>
      <w:keepNext/>
      <w:outlineLvl w:val="1"/>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41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13111"/>
    <w:rPr>
      <w:rFonts w:ascii="Segoe UI" w:hAnsi="Segoe UI" w:cs="Segoe UI"/>
      <w:sz w:val="18"/>
      <w:szCs w:val="18"/>
    </w:rPr>
  </w:style>
  <w:style w:type="character" w:customStyle="1" w:styleId="BalloonTextChar">
    <w:name w:val="Balloon Text Char"/>
    <w:basedOn w:val="DefaultParagraphFont"/>
    <w:link w:val="BalloonText"/>
    <w:rsid w:val="00413111"/>
    <w:rPr>
      <w:rFonts w:ascii="Segoe UI" w:hAnsi="Segoe UI" w:cs="Segoe UI"/>
      <w:sz w:val="18"/>
      <w:szCs w:val="18"/>
    </w:rPr>
  </w:style>
  <w:style w:type="paragraph" w:styleId="ListParagraph">
    <w:name w:val="List Paragraph"/>
    <w:basedOn w:val="Normal"/>
    <w:uiPriority w:val="34"/>
    <w:qFormat/>
    <w:rsid w:val="00A45E00"/>
    <w:pPr>
      <w:ind w:left="720"/>
      <w:contextualSpacing/>
    </w:pPr>
  </w:style>
  <w:style w:type="paragraph" w:styleId="Header">
    <w:name w:val="header"/>
    <w:basedOn w:val="Normal"/>
    <w:link w:val="HeaderChar"/>
    <w:rsid w:val="00FC645C"/>
    <w:pPr>
      <w:tabs>
        <w:tab w:val="center" w:pos="4680"/>
        <w:tab w:val="right" w:pos="9360"/>
      </w:tabs>
    </w:pPr>
  </w:style>
  <w:style w:type="character" w:customStyle="1" w:styleId="HeaderChar">
    <w:name w:val="Header Char"/>
    <w:basedOn w:val="DefaultParagraphFont"/>
    <w:link w:val="Header"/>
    <w:rsid w:val="00FC645C"/>
    <w:rPr>
      <w:sz w:val="24"/>
      <w:szCs w:val="24"/>
    </w:rPr>
  </w:style>
  <w:style w:type="paragraph" w:styleId="Footer">
    <w:name w:val="footer"/>
    <w:basedOn w:val="Normal"/>
    <w:link w:val="FooterChar"/>
    <w:rsid w:val="00FC645C"/>
    <w:pPr>
      <w:tabs>
        <w:tab w:val="center" w:pos="4680"/>
        <w:tab w:val="right" w:pos="9360"/>
      </w:tabs>
    </w:pPr>
  </w:style>
  <w:style w:type="character" w:customStyle="1" w:styleId="FooterChar">
    <w:name w:val="Footer Char"/>
    <w:basedOn w:val="DefaultParagraphFont"/>
    <w:link w:val="Footer"/>
    <w:rsid w:val="00FC645C"/>
    <w:rPr>
      <w:sz w:val="24"/>
      <w:szCs w:val="24"/>
    </w:rPr>
  </w:style>
  <w:style w:type="paragraph" w:styleId="BodyText">
    <w:name w:val="Body Text"/>
    <w:basedOn w:val="Normal"/>
    <w:link w:val="BodyTextChar"/>
    <w:uiPriority w:val="1"/>
    <w:qFormat/>
    <w:rsid w:val="00FC645C"/>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FC645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dickt\Desktop\Agreements\6%20Amend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5D03B4-74E9-40E2-8413-C6EEC96B354F}"/>
</file>

<file path=customXml/itemProps2.xml><?xml version="1.0" encoding="utf-8"?>
<ds:datastoreItem xmlns:ds="http://schemas.openxmlformats.org/officeDocument/2006/customXml" ds:itemID="{303291A6-6FF7-4F9F-AD23-BE6F35E2DD4A}"/>
</file>

<file path=customXml/itemProps3.xml><?xml version="1.0" encoding="utf-8"?>
<ds:datastoreItem xmlns:ds="http://schemas.openxmlformats.org/officeDocument/2006/customXml" ds:itemID="{EC7481D6-6B54-414C-BA3E-F75BC805C757}"/>
</file>

<file path=customXml/itemProps4.xml><?xml version="1.0" encoding="utf-8"?>
<ds:datastoreItem xmlns:ds="http://schemas.openxmlformats.org/officeDocument/2006/customXml" ds:itemID="{510EC632-77E3-4C1E-9764-F6AF46F91AAA}"/>
</file>

<file path=docProps/app.xml><?xml version="1.0" encoding="utf-8"?>
<Properties xmlns="http://schemas.openxmlformats.org/officeDocument/2006/extended-properties" xmlns:vt="http://schemas.openxmlformats.org/officeDocument/2006/docPropsVTypes">
  <Template>6 Amendment.dot</Template>
  <TotalTime>0</TotalTime>
  <Pages>2</Pages>
  <Words>483</Words>
  <Characters>2542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UMC-CF</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Reddick, Tracy T.</dc:creator>
  <cp:keywords/>
  <dc:description/>
  <cp:lastModifiedBy>Asbury, Beth</cp:lastModifiedBy>
  <cp:revision>3</cp:revision>
  <cp:lastPrinted>2017-10-26T19:50:00Z</cp:lastPrinted>
  <dcterms:created xsi:type="dcterms:W3CDTF">2017-11-02T19:47:00Z</dcterms:created>
  <dcterms:modified xsi:type="dcterms:W3CDTF">2017-11-14T22:32:00Z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y fmtid="{D5CDD505-2E9C-101B-9397-08002B2CF9AE}" pid="3" name="Order">
    <vt:r8>44300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