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4BC2F" w14:textId="26E94D12" w:rsidR="008B7FFE" w:rsidRPr="0011259B" w:rsidRDefault="00030E92" w:rsidP="00030E92">
      <w:pPr>
        <w:jc w:val="center"/>
        <w:rPr>
          <w:b/>
          <w:bCs/>
          <w:sz w:val="40"/>
          <w:szCs w:val="40"/>
        </w:rPr>
      </w:pPr>
      <w:r w:rsidRPr="0011259B">
        <w:rPr>
          <w:b/>
          <w:bCs/>
          <w:sz w:val="40"/>
          <w:szCs w:val="40"/>
        </w:rPr>
        <w:t>Current Vetting Costs</w:t>
      </w:r>
    </w:p>
    <w:p w14:paraId="7898F98F" w14:textId="18D97FDD" w:rsidR="00030E92" w:rsidRPr="0011259B" w:rsidRDefault="00030E92" w:rsidP="0011259B">
      <w:pPr>
        <w:jc w:val="center"/>
        <w:rPr>
          <w:b/>
          <w:bCs/>
          <w:sz w:val="24"/>
          <w:szCs w:val="24"/>
        </w:rPr>
      </w:pPr>
      <w:r w:rsidRPr="0011259B">
        <w:rPr>
          <w:b/>
          <w:bCs/>
          <w:sz w:val="24"/>
          <w:szCs w:val="24"/>
        </w:rPr>
        <w:t>Please Note These are Subject to Change</w:t>
      </w:r>
    </w:p>
    <w:p w14:paraId="68676283" w14:textId="77777777" w:rsidR="00030E92" w:rsidRPr="00030E92" w:rsidRDefault="00030E92" w:rsidP="00030E92">
      <w:pPr>
        <w:rPr>
          <w:b/>
          <w:bCs/>
          <w:sz w:val="24"/>
          <w:szCs w:val="24"/>
        </w:rPr>
      </w:pPr>
      <w:r w:rsidRPr="00030E92">
        <w:rPr>
          <w:b/>
          <w:bCs/>
          <w:sz w:val="24"/>
          <w:szCs w:val="24"/>
        </w:rPr>
        <w:t xml:space="preserve">VACCINATIONS </w:t>
      </w:r>
    </w:p>
    <w:p w14:paraId="613B2430" w14:textId="77777777" w:rsidR="00030E92" w:rsidRPr="00030E92" w:rsidRDefault="00030E92" w:rsidP="00030E92">
      <w:pPr>
        <w:rPr>
          <w:sz w:val="24"/>
          <w:szCs w:val="24"/>
        </w:rPr>
      </w:pPr>
      <w:r w:rsidRPr="00030E92">
        <w:rPr>
          <w:sz w:val="24"/>
          <w:szCs w:val="24"/>
        </w:rPr>
        <w:t xml:space="preserve">MMR (series of 2 vaccines) $180/ </w:t>
      </w:r>
      <w:proofErr w:type="spellStart"/>
      <w:r w:rsidRPr="00030E92">
        <w:rPr>
          <w:sz w:val="24"/>
          <w:szCs w:val="24"/>
        </w:rPr>
        <w:t>ea</w:t>
      </w:r>
      <w:proofErr w:type="spellEnd"/>
    </w:p>
    <w:p w14:paraId="34E83528" w14:textId="77777777" w:rsidR="00030E92" w:rsidRPr="00030E92" w:rsidRDefault="00030E92" w:rsidP="00030E92">
      <w:pPr>
        <w:rPr>
          <w:sz w:val="24"/>
          <w:szCs w:val="24"/>
        </w:rPr>
      </w:pPr>
      <w:r w:rsidRPr="00030E92">
        <w:rPr>
          <w:sz w:val="24"/>
          <w:szCs w:val="24"/>
        </w:rPr>
        <w:t>Tuberculin (TB Skin test) $40</w:t>
      </w:r>
    </w:p>
    <w:p w14:paraId="4B4C12B4" w14:textId="77777777" w:rsidR="00030E92" w:rsidRPr="00030E92" w:rsidRDefault="00030E92" w:rsidP="00030E92">
      <w:pPr>
        <w:rPr>
          <w:sz w:val="24"/>
          <w:szCs w:val="24"/>
        </w:rPr>
      </w:pPr>
      <w:r w:rsidRPr="00030E92">
        <w:rPr>
          <w:sz w:val="24"/>
          <w:szCs w:val="24"/>
        </w:rPr>
        <w:t>QFT (TB blood test) $300</w:t>
      </w:r>
    </w:p>
    <w:p w14:paraId="40764EB2" w14:textId="77777777" w:rsidR="00030E92" w:rsidRPr="00030E92" w:rsidRDefault="00030E92" w:rsidP="00030E92">
      <w:pPr>
        <w:rPr>
          <w:sz w:val="24"/>
          <w:szCs w:val="24"/>
        </w:rPr>
      </w:pPr>
      <w:r w:rsidRPr="00030E92">
        <w:rPr>
          <w:sz w:val="24"/>
          <w:szCs w:val="24"/>
        </w:rPr>
        <w:t xml:space="preserve">Chickenpox (series of 2 vaccines) $250/ </w:t>
      </w:r>
      <w:proofErr w:type="spellStart"/>
      <w:r w:rsidRPr="00030E92">
        <w:rPr>
          <w:sz w:val="24"/>
          <w:szCs w:val="24"/>
        </w:rPr>
        <w:t>ea</w:t>
      </w:r>
      <w:proofErr w:type="spellEnd"/>
    </w:p>
    <w:p w14:paraId="15B5CB33" w14:textId="77777777" w:rsidR="00030E92" w:rsidRPr="00030E92" w:rsidRDefault="00030E92" w:rsidP="00030E92">
      <w:pPr>
        <w:rPr>
          <w:sz w:val="24"/>
          <w:szCs w:val="24"/>
        </w:rPr>
      </w:pPr>
      <w:r w:rsidRPr="00030E92">
        <w:rPr>
          <w:sz w:val="24"/>
          <w:szCs w:val="24"/>
        </w:rPr>
        <w:t xml:space="preserve">Hepatitis B (series of 3 vaccines) $140/ </w:t>
      </w:r>
      <w:proofErr w:type="spellStart"/>
      <w:r w:rsidRPr="00030E92">
        <w:rPr>
          <w:sz w:val="24"/>
          <w:szCs w:val="24"/>
        </w:rPr>
        <w:t>ea</w:t>
      </w:r>
      <w:proofErr w:type="spellEnd"/>
    </w:p>
    <w:p w14:paraId="7A411068" w14:textId="77777777" w:rsidR="00030E92" w:rsidRPr="00030E92" w:rsidRDefault="00030E92" w:rsidP="00030E92">
      <w:pPr>
        <w:rPr>
          <w:sz w:val="24"/>
          <w:szCs w:val="24"/>
        </w:rPr>
      </w:pPr>
      <w:r w:rsidRPr="00030E92">
        <w:rPr>
          <w:sz w:val="24"/>
          <w:szCs w:val="24"/>
        </w:rPr>
        <w:t>Tetanus/diphtheria/pertussis $120</w:t>
      </w:r>
    </w:p>
    <w:p w14:paraId="2775F36F" w14:textId="66DE2B35" w:rsidR="00030E92" w:rsidRPr="00030E92" w:rsidRDefault="00030E92" w:rsidP="00030E92">
      <w:pPr>
        <w:rPr>
          <w:sz w:val="24"/>
          <w:szCs w:val="24"/>
        </w:rPr>
      </w:pPr>
      <w:r w:rsidRPr="00030E92">
        <w:rPr>
          <w:sz w:val="24"/>
          <w:szCs w:val="24"/>
        </w:rPr>
        <w:t xml:space="preserve">Annual Flu vaccine $00.00/each </w:t>
      </w:r>
    </w:p>
    <w:p w14:paraId="7308A484" w14:textId="77777777" w:rsidR="00030E92" w:rsidRPr="00030E92" w:rsidRDefault="00030E92" w:rsidP="00030E92">
      <w:pPr>
        <w:rPr>
          <w:b/>
          <w:bCs/>
          <w:sz w:val="24"/>
          <w:szCs w:val="24"/>
        </w:rPr>
      </w:pPr>
      <w:r w:rsidRPr="00030E92">
        <w:rPr>
          <w:b/>
          <w:bCs/>
          <w:sz w:val="24"/>
          <w:szCs w:val="24"/>
        </w:rPr>
        <w:t>TITERS</w:t>
      </w:r>
    </w:p>
    <w:p w14:paraId="2D9C48D3" w14:textId="77777777" w:rsidR="00030E92" w:rsidRPr="00030E92" w:rsidRDefault="00030E92" w:rsidP="00030E92">
      <w:pPr>
        <w:rPr>
          <w:sz w:val="24"/>
          <w:szCs w:val="24"/>
        </w:rPr>
      </w:pPr>
      <w:r w:rsidRPr="00030E92">
        <w:rPr>
          <w:sz w:val="24"/>
          <w:szCs w:val="24"/>
        </w:rPr>
        <w:t>Blood Draw: $22</w:t>
      </w:r>
    </w:p>
    <w:p w14:paraId="5FA29DA4" w14:textId="77777777" w:rsidR="00030E92" w:rsidRPr="00030E92" w:rsidRDefault="00030E92" w:rsidP="00030E92">
      <w:pPr>
        <w:rPr>
          <w:sz w:val="24"/>
          <w:szCs w:val="24"/>
        </w:rPr>
      </w:pPr>
      <w:r w:rsidRPr="00030E92">
        <w:rPr>
          <w:sz w:val="24"/>
          <w:szCs w:val="24"/>
        </w:rPr>
        <w:t xml:space="preserve">Chickenpox titer $46 </w:t>
      </w:r>
    </w:p>
    <w:p w14:paraId="7C86985B" w14:textId="77777777" w:rsidR="00030E92" w:rsidRPr="00030E92" w:rsidRDefault="00030E92" w:rsidP="00030E92">
      <w:pPr>
        <w:rPr>
          <w:sz w:val="24"/>
          <w:szCs w:val="24"/>
        </w:rPr>
      </w:pPr>
      <w:r w:rsidRPr="00030E92">
        <w:rPr>
          <w:sz w:val="24"/>
          <w:szCs w:val="24"/>
        </w:rPr>
        <w:t xml:space="preserve">Measles titer $47 </w:t>
      </w:r>
    </w:p>
    <w:p w14:paraId="528FDDF5" w14:textId="77777777" w:rsidR="00030E92" w:rsidRPr="00030E92" w:rsidRDefault="00030E92" w:rsidP="00030E92">
      <w:pPr>
        <w:rPr>
          <w:sz w:val="24"/>
          <w:szCs w:val="24"/>
        </w:rPr>
      </w:pPr>
      <w:r w:rsidRPr="00030E92">
        <w:rPr>
          <w:sz w:val="24"/>
          <w:szCs w:val="24"/>
        </w:rPr>
        <w:t xml:space="preserve">Mumps titer $48 </w:t>
      </w:r>
    </w:p>
    <w:p w14:paraId="7442E66E" w14:textId="77777777" w:rsidR="00030E92" w:rsidRPr="00030E92" w:rsidRDefault="00030E92" w:rsidP="00030E92">
      <w:pPr>
        <w:rPr>
          <w:sz w:val="24"/>
          <w:szCs w:val="24"/>
        </w:rPr>
      </w:pPr>
      <w:r w:rsidRPr="00030E92">
        <w:rPr>
          <w:sz w:val="24"/>
          <w:szCs w:val="24"/>
        </w:rPr>
        <w:t xml:space="preserve">Rubella titer $53 </w:t>
      </w:r>
    </w:p>
    <w:p w14:paraId="17838D40" w14:textId="6B447A78" w:rsidR="00030E92" w:rsidRPr="00030E92" w:rsidRDefault="00030E92" w:rsidP="00030E92">
      <w:pPr>
        <w:rPr>
          <w:sz w:val="24"/>
          <w:szCs w:val="24"/>
        </w:rPr>
      </w:pPr>
      <w:r w:rsidRPr="00030E92">
        <w:rPr>
          <w:sz w:val="24"/>
          <w:szCs w:val="24"/>
        </w:rPr>
        <w:t>Quantitative Hepatitis B antibody $39</w:t>
      </w:r>
    </w:p>
    <w:p w14:paraId="2CCE9EA0" w14:textId="77777777" w:rsidR="00030E92" w:rsidRPr="00030E92" w:rsidRDefault="00030E92" w:rsidP="00030E92">
      <w:pPr>
        <w:rPr>
          <w:b/>
          <w:bCs/>
          <w:sz w:val="24"/>
          <w:szCs w:val="24"/>
        </w:rPr>
      </w:pPr>
      <w:r w:rsidRPr="00030E92">
        <w:rPr>
          <w:b/>
          <w:bCs/>
          <w:sz w:val="24"/>
          <w:szCs w:val="24"/>
        </w:rPr>
        <w:t>RADIOLOGY</w:t>
      </w:r>
    </w:p>
    <w:p w14:paraId="3EACE591" w14:textId="742C8703" w:rsidR="0011259B" w:rsidRPr="0011259B" w:rsidRDefault="00030E92" w:rsidP="00030E92">
      <w:pPr>
        <w:rPr>
          <w:sz w:val="24"/>
          <w:szCs w:val="24"/>
        </w:rPr>
      </w:pPr>
      <w:r w:rsidRPr="00030E92">
        <w:rPr>
          <w:sz w:val="24"/>
          <w:szCs w:val="24"/>
        </w:rPr>
        <w:t>CXR with Interpretation $475</w:t>
      </w:r>
      <w:r w:rsidRPr="0011259B">
        <w:rPr>
          <w:sz w:val="24"/>
          <w:szCs w:val="24"/>
        </w:rPr>
        <w:t xml:space="preserve"> (If Positive TB Skin Test)</w:t>
      </w:r>
    </w:p>
    <w:p w14:paraId="7757D4B5" w14:textId="1F4E534D" w:rsidR="0011259B" w:rsidRDefault="0011259B" w:rsidP="0011259B">
      <w:r>
        <w:rPr>
          <w:b/>
          <w:bCs/>
          <w:sz w:val="24"/>
          <w:szCs w:val="24"/>
        </w:rPr>
        <w:t>Drug Screening will need to be provided by Vendor</w:t>
      </w:r>
      <w:r w:rsidRPr="0011259B">
        <w:rPr>
          <w:rFonts w:ascii="Arial" w:hAnsi="Arial" w:cs="Arial"/>
          <w:noProof/>
          <w:sz w:val="28"/>
          <w:szCs w:val="28"/>
          <w14:ligatures w14:val="none"/>
        </w:rPr>
        <w:t xml:space="preserve"> </w:t>
      </w:r>
      <w:r>
        <w:rPr>
          <w:rFonts w:ascii="Arial" w:hAnsi="Arial" w:cs="Arial"/>
          <w:noProof/>
          <w:sz w:val="28"/>
          <w:szCs w:val="28"/>
          <w14:ligatures w14:val="none"/>
        </w:rPr>
        <w:drawing>
          <wp:inline distT="0" distB="0" distL="0" distR="0" wp14:anchorId="68077EC2" wp14:editId="14A235D9">
            <wp:extent cx="5460642" cy="1994651"/>
            <wp:effectExtent l="0" t="0" r="6985" b="5715"/>
            <wp:docPr id="1125434853" name="Picture 1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434853" name="Picture 1" descr="A screenshot of a te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45" cy="199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2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92"/>
    <w:rsid w:val="00030E92"/>
    <w:rsid w:val="0009013F"/>
    <w:rsid w:val="000D10FE"/>
    <w:rsid w:val="0011259B"/>
    <w:rsid w:val="0022249D"/>
    <w:rsid w:val="00872899"/>
    <w:rsid w:val="008B7FFE"/>
    <w:rsid w:val="008D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C81B"/>
  <w15:chartTrackingRefBased/>
  <w15:docId w15:val="{4CD3DABB-7E4D-4E49-96A0-DF0EF708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E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E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E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E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E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B73EC.76ABAC8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35c7f0-e883-4bcb-85a7-15c4ef740ae3">
      <Terms xmlns="http://schemas.microsoft.com/office/infopath/2007/PartnerControls"/>
    </lcf76f155ced4ddcb4097134ff3c332f>
    <TaxCatchAll xmlns="9648ca1c-938a-44f6-94d8-435dff3f4d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EE88388626F4CB9223242FF0A5FB9" ma:contentTypeVersion="15" ma:contentTypeDescription="Create a new document." ma:contentTypeScope="" ma:versionID="8a51bc0a98095c23af93ad1440ba1435">
  <xsd:schema xmlns:xsd="http://www.w3.org/2001/XMLSchema" xmlns:xs="http://www.w3.org/2001/XMLSchema" xmlns:p="http://schemas.microsoft.com/office/2006/metadata/properties" xmlns:ns2="5935c7f0-e883-4bcb-85a7-15c4ef740ae3" xmlns:ns3="9648ca1c-938a-44f6-94d8-435dff3f4dc8" targetNamespace="http://schemas.microsoft.com/office/2006/metadata/properties" ma:root="true" ma:fieldsID="d730c108952d5f00d6d72178649c4c5c" ns2:_="" ns3:_="">
    <xsd:import namespace="5935c7f0-e883-4bcb-85a7-15c4ef740ae3"/>
    <xsd:import namespace="9648ca1c-938a-44f6-94d8-435dff3f4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5c7f0-e883-4bcb-85a7-15c4ef740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8ca1c-938a-44f6-94d8-435dff3f4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ea2b959-934a-4b75-86c6-1e2c2b6ac5cd}" ma:internalName="TaxCatchAll" ma:showField="CatchAllData" ma:web="9648ca1c-938a-44f6-94d8-435dff3f4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22D4DA-8B46-4B3B-AA16-6F9060A0B3BE}">
  <ds:schemaRefs>
    <ds:schemaRef ds:uri="http://schemas.microsoft.com/office/2006/metadata/properties"/>
    <ds:schemaRef ds:uri="http://schemas.microsoft.com/office/infopath/2007/PartnerControls"/>
    <ds:schemaRef ds:uri="5935c7f0-e883-4bcb-85a7-15c4ef740ae3"/>
    <ds:schemaRef ds:uri="9648ca1c-938a-44f6-94d8-435dff3f4dc8"/>
  </ds:schemaRefs>
</ds:datastoreItem>
</file>

<file path=customXml/itemProps2.xml><?xml version="1.0" encoding="utf-8"?>
<ds:datastoreItem xmlns:ds="http://schemas.openxmlformats.org/officeDocument/2006/customXml" ds:itemID="{3F4E7E2D-E62E-4580-B360-CABD1FC24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8D295-41B1-4DA5-9656-5F664A4CC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5c7f0-e883-4bcb-85a7-15c4ef740ae3"/>
    <ds:schemaRef ds:uri="9648ca1c-938a-44f6-94d8-435dff3f4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Health Care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Jarboe, Seth</dc:creator>
  <cp:keywords/>
  <dc:description/>
  <cp:lastModifiedBy>Varner, Amy</cp:lastModifiedBy>
  <cp:revision>2</cp:revision>
  <dcterms:created xsi:type="dcterms:W3CDTF">2025-02-03T19:39:00Z</dcterms:created>
  <dcterms:modified xsi:type="dcterms:W3CDTF">2025-02-03T19:39:00Z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0x010100007EE88388626F4CB9223242FF0A5FB9</vt:lpwstr>
  </property>
</Properties>
</file>