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4332" w14:textId="77777777" w:rsidR="00A95D61" w:rsidRDefault="00753D0A">
      <w:pPr>
        <w:pStyle w:val="Title"/>
      </w:pPr>
      <w:r>
        <w:rPr>
          <w:noProof/>
        </w:rPr>
        <w:drawing>
          <wp:anchor distT="0" distB="0" distL="0" distR="0" simplePos="0" relativeHeight="15728640" behindDoc="0" locked="0" layoutInCell="1" allowOverlap="1" wp14:anchorId="12E9FA15" wp14:editId="352BAA0E">
            <wp:simplePos x="0" y="0"/>
            <wp:positionH relativeFrom="page">
              <wp:posOffset>514350</wp:posOffset>
            </wp:positionH>
            <wp:positionV relativeFrom="paragraph">
              <wp:posOffset>-6307</wp:posOffset>
            </wp:positionV>
            <wp:extent cx="1400174" cy="4381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00174" cy="438149"/>
                    </a:xfrm>
                    <a:prstGeom prst="rect">
                      <a:avLst/>
                    </a:prstGeom>
                  </pic:spPr>
                </pic:pic>
              </a:graphicData>
            </a:graphic>
          </wp:anchor>
        </w:drawing>
      </w:r>
      <w:r>
        <w:t>MU</w:t>
      </w:r>
      <w:r>
        <w:rPr>
          <w:spacing w:val="-5"/>
        </w:rPr>
        <w:t xml:space="preserve"> </w:t>
      </w:r>
      <w:r>
        <w:t>Health</w:t>
      </w:r>
      <w:r>
        <w:rPr>
          <w:spacing w:val="-2"/>
        </w:rPr>
        <w:t xml:space="preserve"> </w:t>
      </w:r>
      <w:r>
        <w:t>Care</w:t>
      </w:r>
      <w:r>
        <w:rPr>
          <w:spacing w:val="-5"/>
        </w:rPr>
        <w:t xml:space="preserve"> </w:t>
      </w:r>
      <w:r>
        <w:t>(MUHC)</w:t>
      </w:r>
      <w:r>
        <w:rPr>
          <w:spacing w:val="-3"/>
        </w:rPr>
        <w:t xml:space="preserve"> </w:t>
      </w:r>
      <w:r>
        <w:t>Supply</w:t>
      </w:r>
      <w:r>
        <w:rPr>
          <w:spacing w:val="-4"/>
        </w:rPr>
        <w:t xml:space="preserve"> </w:t>
      </w:r>
      <w:r>
        <w:rPr>
          <w:spacing w:val="-2"/>
        </w:rPr>
        <w:t>Chain</w:t>
      </w:r>
    </w:p>
    <w:p w14:paraId="0A05BE24" w14:textId="556523AD" w:rsidR="00A95D61" w:rsidRDefault="00753D0A">
      <w:pPr>
        <w:tabs>
          <w:tab w:val="left" w:pos="4435"/>
        </w:tabs>
        <w:spacing w:before="572"/>
        <w:ind w:left="116"/>
        <w:rPr>
          <w:b/>
          <w:sz w:val="24"/>
        </w:rPr>
      </w:pPr>
      <w:r>
        <w:rPr>
          <w:b/>
          <w:sz w:val="24"/>
        </w:rPr>
        <w:t>BID</w:t>
      </w:r>
      <w:r>
        <w:rPr>
          <w:b/>
          <w:spacing w:val="-2"/>
          <w:sz w:val="24"/>
        </w:rPr>
        <w:t xml:space="preserve"> </w:t>
      </w:r>
      <w:r>
        <w:rPr>
          <w:b/>
          <w:sz w:val="24"/>
        </w:rPr>
        <w:t>REQUEST</w:t>
      </w:r>
      <w:r>
        <w:rPr>
          <w:b/>
          <w:spacing w:val="-2"/>
          <w:sz w:val="24"/>
        </w:rPr>
        <w:t xml:space="preserve"> </w:t>
      </w:r>
      <w:r>
        <w:rPr>
          <w:b/>
          <w:sz w:val="24"/>
        </w:rPr>
        <w:t>NO.:</w:t>
      </w:r>
      <w:r>
        <w:rPr>
          <w:b/>
          <w:spacing w:val="51"/>
          <w:sz w:val="24"/>
        </w:rPr>
        <w:t xml:space="preserve"> </w:t>
      </w:r>
      <w:r w:rsidR="00BB2224">
        <w:rPr>
          <w:b/>
          <w:spacing w:val="-2"/>
          <w:sz w:val="24"/>
        </w:rPr>
        <w:t>31163</w:t>
      </w:r>
      <w:r>
        <w:rPr>
          <w:b/>
          <w:sz w:val="24"/>
        </w:rPr>
        <w:tab/>
        <w:t>SOURCING</w:t>
      </w:r>
      <w:r>
        <w:rPr>
          <w:b/>
          <w:spacing w:val="-4"/>
          <w:sz w:val="24"/>
        </w:rPr>
        <w:t xml:space="preserve"> </w:t>
      </w:r>
      <w:r>
        <w:rPr>
          <w:b/>
          <w:sz w:val="24"/>
        </w:rPr>
        <w:t>CONTACT:</w:t>
      </w:r>
      <w:r>
        <w:rPr>
          <w:b/>
          <w:spacing w:val="48"/>
          <w:sz w:val="24"/>
        </w:rPr>
        <w:t xml:space="preserve"> </w:t>
      </w:r>
      <w:r w:rsidR="00DF3604">
        <w:rPr>
          <w:b/>
          <w:sz w:val="24"/>
        </w:rPr>
        <w:t>Marcy Maddox</w:t>
      </w:r>
    </w:p>
    <w:p w14:paraId="195C30FD" w14:textId="2110C387" w:rsidR="00A95D61" w:rsidRDefault="00753D0A">
      <w:pPr>
        <w:tabs>
          <w:tab w:val="left" w:pos="4435"/>
        </w:tabs>
        <w:ind w:left="116"/>
        <w:rPr>
          <w:b/>
          <w:sz w:val="24"/>
        </w:rPr>
      </w:pPr>
      <w:r>
        <w:rPr>
          <w:b/>
          <w:sz w:val="24"/>
        </w:rPr>
        <w:t>TITLE:</w:t>
      </w:r>
      <w:r>
        <w:rPr>
          <w:b/>
          <w:spacing w:val="53"/>
          <w:sz w:val="24"/>
        </w:rPr>
        <w:t xml:space="preserve"> </w:t>
      </w:r>
      <w:r>
        <w:rPr>
          <w:b/>
          <w:spacing w:val="-2"/>
          <w:sz w:val="24"/>
        </w:rPr>
        <w:t>Antigens</w:t>
      </w:r>
      <w:r>
        <w:rPr>
          <w:b/>
          <w:sz w:val="24"/>
        </w:rPr>
        <w:tab/>
        <w:t>PHONE</w:t>
      </w:r>
      <w:r>
        <w:rPr>
          <w:b/>
          <w:spacing w:val="-6"/>
          <w:sz w:val="24"/>
        </w:rPr>
        <w:t xml:space="preserve"> </w:t>
      </w:r>
      <w:r>
        <w:rPr>
          <w:b/>
          <w:sz w:val="24"/>
        </w:rPr>
        <w:t>NO.:</w:t>
      </w:r>
      <w:r>
        <w:rPr>
          <w:b/>
          <w:spacing w:val="-4"/>
          <w:sz w:val="24"/>
        </w:rPr>
        <w:t xml:space="preserve"> </w:t>
      </w:r>
      <w:r>
        <w:rPr>
          <w:b/>
          <w:sz w:val="24"/>
        </w:rPr>
        <w:t>573-</w:t>
      </w:r>
      <w:r w:rsidR="00DF3604">
        <w:rPr>
          <w:b/>
          <w:sz w:val="24"/>
        </w:rPr>
        <w:t>882-8916</w:t>
      </w:r>
    </w:p>
    <w:p w14:paraId="5069CBD5" w14:textId="41063EBE" w:rsidR="00DF3604" w:rsidRDefault="00753D0A" w:rsidP="00753D0A">
      <w:pPr>
        <w:tabs>
          <w:tab w:val="left" w:pos="4435"/>
        </w:tabs>
        <w:spacing w:line="480" w:lineRule="auto"/>
        <w:ind w:left="116" w:right="3054"/>
        <w:rPr>
          <w:b/>
          <w:sz w:val="24"/>
        </w:rPr>
      </w:pPr>
      <w:r>
        <w:rPr>
          <w:b/>
          <w:sz w:val="24"/>
        </w:rPr>
        <w:t xml:space="preserve">ISSUE DATE: MONDAY </w:t>
      </w:r>
      <w:r w:rsidR="009729EA">
        <w:rPr>
          <w:b/>
          <w:sz w:val="24"/>
        </w:rPr>
        <w:t>07/01/2024</w:t>
      </w:r>
      <w:r>
        <w:rPr>
          <w:b/>
          <w:sz w:val="24"/>
        </w:rPr>
        <w:tab/>
        <w:t>E-MAIL:</w:t>
      </w:r>
      <w:r w:rsidR="00DF3604">
        <w:rPr>
          <w:b/>
          <w:spacing w:val="20"/>
          <w:sz w:val="24"/>
        </w:rPr>
        <w:t xml:space="preserve"> </w:t>
      </w:r>
      <w:hyperlink r:id="rId6" w:history="1">
        <w:r w:rsidR="00DF3604" w:rsidRPr="00DF3604">
          <w:rPr>
            <w:rStyle w:val="Hyperlink"/>
            <w:b/>
            <w:sz w:val="20"/>
            <w:szCs w:val="20"/>
          </w:rPr>
          <w:t>maddoxml@health.missouri.edu</w:t>
        </w:r>
      </w:hyperlink>
      <w:r>
        <w:rPr>
          <w:b/>
          <w:sz w:val="24"/>
        </w:rPr>
        <w:t xml:space="preserve"> </w:t>
      </w:r>
    </w:p>
    <w:p w14:paraId="00D01F73" w14:textId="3C5CB789" w:rsidR="00A95D61" w:rsidRDefault="00753D0A">
      <w:pPr>
        <w:tabs>
          <w:tab w:val="left" w:pos="4435"/>
        </w:tabs>
        <w:spacing w:line="480" w:lineRule="auto"/>
        <w:ind w:left="116" w:right="3054"/>
        <w:rPr>
          <w:b/>
          <w:sz w:val="24"/>
        </w:rPr>
      </w:pPr>
      <w:r>
        <w:rPr>
          <w:b/>
          <w:sz w:val="24"/>
        </w:rPr>
        <w:t>BID DUE DATE:</w:t>
      </w:r>
      <w:r>
        <w:rPr>
          <w:b/>
          <w:spacing w:val="40"/>
          <w:sz w:val="24"/>
        </w:rPr>
        <w:t xml:space="preserve"> </w:t>
      </w:r>
      <w:r w:rsidR="00E91A96">
        <w:rPr>
          <w:b/>
          <w:sz w:val="24"/>
          <w:u w:val="single"/>
        </w:rPr>
        <w:t>FRIDAY</w:t>
      </w:r>
      <w:r>
        <w:rPr>
          <w:b/>
          <w:sz w:val="24"/>
          <w:u w:val="single"/>
        </w:rPr>
        <w:t xml:space="preserve"> </w:t>
      </w:r>
      <w:r w:rsidR="009729EA">
        <w:rPr>
          <w:b/>
          <w:sz w:val="24"/>
          <w:u w:val="single"/>
        </w:rPr>
        <w:t>7</w:t>
      </w:r>
      <w:r>
        <w:rPr>
          <w:b/>
          <w:sz w:val="24"/>
          <w:u w:val="single"/>
        </w:rPr>
        <w:t>/</w:t>
      </w:r>
      <w:r w:rsidR="009729EA">
        <w:rPr>
          <w:b/>
          <w:sz w:val="24"/>
          <w:u w:val="single"/>
        </w:rPr>
        <w:t>31</w:t>
      </w:r>
      <w:r>
        <w:rPr>
          <w:b/>
          <w:sz w:val="24"/>
          <w:u w:val="single"/>
        </w:rPr>
        <w:t>/2024 AT 3:00 PM CST</w:t>
      </w:r>
    </w:p>
    <w:p w14:paraId="4B532178" w14:textId="4084DA6A" w:rsidR="00A95D61" w:rsidRDefault="00753D0A">
      <w:pPr>
        <w:tabs>
          <w:tab w:val="left" w:pos="2995"/>
        </w:tabs>
        <w:ind w:left="2995" w:right="185" w:hanging="2880"/>
        <w:rPr>
          <w:b/>
          <w:sz w:val="24"/>
        </w:rPr>
      </w:pPr>
      <w:r>
        <w:rPr>
          <w:b/>
          <w:sz w:val="24"/>
        </w:rPr>
        <w:t>MAILING INSTRUCTIONS:</w:t>
      </w:r>
      <w:r>
        <w:rPr>
          <w:b/>
          <w:sz w:val="24"/>
        </w:rPr>
        <w:tab/>
        <w:t>Bids must be submitted in a PDF format electronically and Excel price file via email</w:t>
      </w:r>
      <w:r>
        <w:rPr>
          <w:b/>
          <w:spacing w:val="-2"/>
          <w:sz w:val="24"/>
        </w:rPr>
        <w:t xml:space="preserve"> </w:t>
      </w:r>
      <w:r>
        <w:rPr>
          <w:b/>
          <w:sz w:val="24"/>
        </w:rPr>
        <w:t>to</w:t>
      </w:r>
      <w:r>
        <w:rPr>
          <w:b/>
          <w:spacing w:val="-3"/>
          <w:sz w:val="24"/>
        </w:rPr>
        <w:t xml:space="preserve"> </w:t>
      </w:r>
      <w:hyperlink r:id="rId7" w:history="1">
        <w:r w:rsidR="00DF3604" w:rsidRPr="00CE15B8">
          <w:rPr>
            <w:rStyle w:val="Hyperlink"/>
            <w:b/>
            <w:sz w:val="24"/>
          </w:rPr>
          <w:t>maddoxml@health.missouri.edu</w:t>
        </w:r>
      </w:hyperlink>
      <w:r>
        <w:rPr>
          <w:b/>
          <w:color w:val="0000FF"/>
          <w:spacing w:val="-5"/>
          <w:sz w:val="24"/>
        </w:rPr>
        <w:t xml:space="preserve"> </w:t>
      </w:r>
      <w:r>
        <w:rPr>
          <w:b/>
          <w:sz w:val="24"/>
        </w:rPr>
        <w:t>with</w:t>
      </w:r>
      <w:r>
        <w:rPr>
          <w:b/>
          <w:spacing w:val="-5"/>
          <w:sz w:val="24"/>
        </w:rPr>
        <w:t xml:space="preserve"> </w:t>
      </w:r>
      <w:r>
        <w:rPr>
          <w:b/>
          <w:sz w:val="24"/>
        </w:rPr>
        <w:t>the</w:t>
      </w:r>
      <w:r>
        <w:rPr>
          <w:b/>
          <w:spacing w:val="-7"/>
          <w:sz w:val="24"/>
        </w:rPr>
        <w:t xml:space="preserve"> </w:t>
      </w:r>
      <w:r>
        <w:rPr>
          <w:b/>
          <w:sz w:val="24"/>
        </w:rPr>
        <w:t>subject</w:t>
      </w:r>
      <w:r>
        <w:rPr>
          <w:b/>
          <w:spacing w:val="-5"/>
          <w:sz w:val="24"/>
        </w:rPr>
        <w:t xml:space="preserve"> </w:t>
      </w:r>
      <w:r>
        <w:rPr>
          <w:b/>
          <w:sz w:val="24"/>
        </w:rPr>
        <w:t>line</w:t>
      </w:r>
      <w:r>
        <w:rPr>
          <w:b/>
          <w:spacing w:val="-4"/>
          <w:sz w:val="24"/>
        </w:rPr>
        <w:t xml:space="preserve"> </w:t>
      </w:r>
      <w:r>
        <w:rPr>
          <w:b/>
          <w:sz w:val="24"/>
        </w:rPr>
        <w:t>labeled</w:t>
      </w:r>
      <w:r>
        <w:rPr>
          <w:b/>
          <w:spacing w:val="-3"/>
          <w:sz w:val="24"/>
        </w:rPr>
        <w:t xml:space="preserve"> </w:t>
      </w:r>
      <w:r>
        <w:rPr>
          <w:b/>
          <w:sz w:val="24"/>
        </w:rPr>
        <w:t>and</w:t>
      </w:r>
      <w:r>
        <w:rPr>
          <w:b/>
          <w:spacing w:val="-8"/>
          <w:sz w:val="24"/>
        </w:rPr>
        <w:t xml:space="preserve"> </w:t>
      </w:r>
      <w:r>
        <w:rPr>
          <w:b/>
          <w:sz w:val="24"/>
        </w:rPr>
        <w:t>identified as RFB #</w:t>
      </w:r>
      <w:r w:rsidR="00ED615E">
        <w:rPr>
          <w:b/>
          <w:sz w:val="24"/>
        </w:rPr>
        <w:t>31156</w:t>
      </w:r>
      <w:r>
        <w:rPr>
          <w:b/>
          <w:sz w:val="24"/>
        </w:rPr>
        <w:t>.</w:t>
      </w:r>
      <w:r>
        <w:rPr>
          <w:b/>
          <w:spacing w:val="40"/>
          <w:sz w:val="24"/>
        </w:rPr>
        <w:t xml:space="preserve"> </w:t>
      </w:r>
      <w:r>
        <w:rPr>
          <w:b/>
          <w:sz w:val="24"/>
        </w:rPr>
        <w:t>Please allow transmittal time to ensure your bid is received no later than the time stated above.</w:t>
      </w:r>
      <w:r>
        <w:rPr>
          <w:b/>
          <w:spacing w:val="40"/>
          <w:sz w:val="24"/>
        </w:rPr>
        <w:t xml:space="preserve"> </w:t>
      </w:r>
      <w:r>
        <w:rPr>
          <w:b/>
          <w:sz w:val="24"/>
          <w:u w:val="single"/>
        </w:rPr>
        <w:t>MUHC assumes no responsibility for any</w:t>
      </w:r>
      <w:r>
        <w:rPr>
          <w:b/>
          <w:sz w:val="24"/>
        </w:rPr>
        <w:t xml:space="preserve"> </w:t>
      </w:r>
      <w:r>
        <w:rPr>
          <w:b/>
          <w:sz w:val="24"/>
          <w:u w:val="single"/>
        </w:rPr>
        <w:t>bidder’s on-time receipt of their bid response.</w:t>
      </w:r>
    </w:p>
    <w:p w14:paraId="4F37D641" w14:textId="77777777" w:rsidR="00A95D61" w:rsidRDefault="00A95D61">
      <w:pPr>
        <w:pStyle w:val="BodyText"/>
        <w:rPr>
          <w:b/>
          <w:sz w:val="24"/>
        </w:rPr>
      </w:pPr>
    </w:p>
    <w:p w14:paraId="2C2362DE" w14:textId="77777777" w:rsidR="00A95D61" w:rsidRDefault="00753D0A">
      <w:pPr>
        <w:ind w:left="116"/>
        <w:rPr>
          <w:sz w:val="24"/>
        </w:rPr>
      </w:pPr>
      <w:r>
        <w:rPr>
          <w:sz w:val="24"/>
        </w:rPr>
        <w:t>You are</w:t>
      </w:r>
      <w:r>
        <w:rPr>
          <w:spacing w:val="-1"/>
          <w:sz w:val="24"/>
        </w:rPr>
        <w:t xml:space="preserve"> </w:t>
      </w:r>
      <w:r>
        <w:rPr>
          <w:sz w:val="24"/>
        </w:rPr>
        <w:t>invited</w:t>
      </w:r>
      <w:r>
        <w:rPr>
          <w:spacing w:val="-3"/>
          <w:sz w:val="24"/>
        </w:rPr>
        <w:t xml:space="preserve"> </w:t>
      </w:r>
      <w:r>
        <w:rPr>
          <w:sz w:val="24"/>
        </w:rPr>
        <w:t>to</w:t>
      </w:r>
      <w:r>
        <w:rPr>
          <w:spacing w:val="-1"/>
          <w:sz w:val="24"/>
        </w:rPr>
        <w:t xml:space="preserve"> </w:t>
      </w:r>
      <w:r>
        <w:rPr>
          <w:sz w:val="24"/>
        </w:rPr>
        <w:t>submit</w:t>
      </w:r>
      <w:r>
        <w:rPr>
          <w:spacing w:val="-3"/>
          <w:sz w:val="24"/>
        </w:rPr>
        <w:t xml:space="preserve"> </w:t>
      </w:r>
      <w:r>
        <w:rPr>
          <w:sz w:val="24"/>
        </w:rPr>
        <w:t>a</w:t>
      </w:r>
      <w:r>
        <w:rPr>
          <w:spacing w:val="-2"/>
          <w:sz w:val="24"/>
        </w:rPr>
        <w:t xml:space="preserve"> </w:t>
      </w:r>
      <w:r>
        <w:rPr>
          <w:sz w:val="24"/>
        </w:rPr>
        <w:t>bid on</w:t>
      </w:r>
      <w:r>
        <w:rPr>
          <w:spacing w:val="-3"/>
          <w:sz w:val="24"/>
        </w:rPr>
        <w:t xml:space="preserve"> </w:t>
      </w:r>
      <w:r>
        <w:rPr>
          <w:sz w:val="24"/>
        </w:rPr>
        <w:t>the</w:t>
      </w:r>
      <w:r>
        <w:rPr>
          <w:spacing w:val="-1"/>
          <w:sz w:val="24"/>
        </w:rPr>
        <w:t xml:space="preserve"> </w:t>
      </w:r>
      <w:r>
        <w:rPr>
          <w:sz w:val="24"/>
        </w:rPr>
        <w:t>items</w:t>
      </w:r>
      <w:r>
        <w:rPr>
          <w:spacing w:val="-2"/>
          <w:sz w:val="24"/>
        </w:rPr>
        <w:t xml:space="preserve"> </w:t>
      </w:r>
      <w:r>
        <w:rPr>
          <w:sz w:val="24"/>
        </w:rPr>
        <w:t>or</w:t>
      </w:r>
      <w:r>
        <w:rPr>
          <w:spacing w:val="-1"/>
          <w:sz w:val="24"/>
        </w:rPr>
        <w:t xml:space="preserve"> </w:t>
      </w:r>
      <w:r>
        <w:rPr>
          <w:sz w:val="24"/>
        </w:rPr>
        <w:t>services</w:t>
      </w:r>
      <w:r>
        <w:rPr>
          <w:spacing w:val="-2"/>
          <w:sz w:val="24"/>
        </w:rPr>
        <w:t xml:space="preserve"> </w:t>
      </w:r>
      <w:r>
        <w:rPr>
          <w:sz w:val="24"/>
        </w:rPr>
        <w:t>specified.</w:t>
      </w:r>
      <w:r>
        <w:rPr>
          <w:spacing w:val="40"/>
          <w:sz w:val="24"/>
        </w:rPr>
        <w:t xml:space="preserve"> </w:t>
      </w:r>
      <w:r>
        <w:rPr>
          <w:sz w:val="24"/>
        </w:rPr>
        <w:t>All</w:t>
      </w:r>
      <w:r>
        <w:rPr>
          <w:spacing w:val="-4"/>
          <w:sz w:val="24"/>
        </w:rPr>
        <w:t xml:space="preserve"> </w:t>
      </w:r>
      <w:r>
        <w:rPr>
          <w:sz w:val="24"/>
        </w:rPr>
        <w:t>bids</w:t>
      </w:r>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made</w:t>
      </w:r>
      <w:r>
        <w:rPr>
          <w:spacing w:val="-3"/>
          <w:sz w:val="24"/>
        </w:rPr>
        <w:t xml:space="preserve"> </w:t>
      </w:r>
      <w:r>
        <w:rPr>
          <w:sz w:val="24"/>
        </w:rPr>
        <w:t>on</w:t>
      </w:r>
      <w:r>
        <w:rPr>
          <w:spacing w:val="-3"/>
          <w:sz w:val="24"/>
        </w:rPr>
        <w:t xml:space="preserve"> </w:t>
      </w:r>
      <w:r>
        <w:rPr>
          <w:sz w:val="24"/>
        </w:rPr>
        <w:t>this</w:t>
      </w:r>
      <w:r>
        <w:rPr>
          <w:spacing w:val="-4"/>
          <w:sz w:val="24"/>
        </w:rPr>
        <w:t xml:space="preserve"> </w:t>
      </w:r>
      <w:r>
        <w:rPr>
          <w:sz w:val="24"/>
        </w:rPr>
        <w:t>form</w:t>
      </w:r>
      <w:r>
        <w:rPr>
          <w:spacing w:val="-1"/>
          <w:sz w:val="24"/>
        </w:rPr>
        <w:t xml:space="preserve"> </w:t>
      </w:r>
      <w:r>
        <w:rPr>
          <w:sz w:val="24"/>
        </w:rPr>
        <w:t>and shall</w:t>
      </w:r>
      <w:r>
        <w:rPr>
          <w:spacing w:val="-4"/>
          <w:sz w:val="24"/>
        </w:rPr>
        <w:t xml:space="preserve"> </w:t>
      </w:r>
      <w:r>
        <w:rPr>
          <w:sz w:val="24"/>
        </w:rPr>
        <w:t>be subject to the terms and conditions included herein.</w:t>
      </w:r>
      <w:r>
        <w:rPr>
          <w:spacing w:val="40"/>
          <w:sz w:val="24"/>
        </w:rPr>
        <w:t xml:space="preserve"> </w:t>
      </w:r>
      <w:r>
        <w:rPr>
          <w:sz w:val="24"/>
        </w:rPr>
        <w:t>Bidder offers and agrees to furnish and deliver the items or perform</w:t>
      </w:r>
      <w:r>
        <w:rPr>
          <w:spacing w:val="-4"/>
          <w:sz w:val="24"/>
        </w:rPr>
        <w:t xml:space="preserve"> </w:t>
      </w:r>
      <w:r>
        <w:rPr>
          <w:sz w:val="24"/>
        </w:rPr>
        <w:t>the</w:t>
      </w:r>
      <w:r>
        <w:rPr>
          <w:spacing w:val="-3"/>
          <w:sz w:val="24"/>
        </w:rPr>
        <w:t xml:space="preserve"> </w:t>
      </w:r>
      <w:r>
        <w:rPr>
          <w:sz w:val="24"/>
        </w:rPr>
        <w:t>services</w:t>
      </w:r>
      <w:r>
        <w:rPr>
          <w:spacing w:val="-4"/>
          <w:sz w:val="24"/>
        </w:rPr>
        <w:t xml:space="preserve"> </w:t>
      </w:r>
      <w:r>
        <w:rPr>
          <w:sz w:val="24"/>
        </w:rPr>
        <w:t>upon which</w:t>
      </w:r>
      <w:r>
        <w:rPr>
          <w:spacing w:val="-3"/>
          <w:sz w:val="24"/>
        </w:rPr>
        <w:t xml:space="preserve"> </w:t>
      </w:r>
      <w:r>
        <w:rPr>
          <w:sz w:val="24"/>
        </w:rPr>
        <w:t>prices</w:t>
      </w:r>
      <w:r>
        <w:rPr>
          <w:spacing w:val="-2"/>
          <w:sz w:val="24"/>
        </w:rPr>
        <w:t xml:space="preserve"> </w:t>
      </w:r>
      <w:r>
        <w:rPr>
          <w:sz w:val="24"/>
        </w:rPr>
        <w:t>are</w:t>
      </w:r>
      <w:r>
        <w:rPr>
          <w:spacing w:val="-3"/>
          <w:sz w:val="24"/>
        </w:rPr>
        <w:t xml:space="preserve"> </w:t>
      </w:r>
      <w:r>
        <w:rPr>
          <w:sz w:val="24"/>
        </w:rPr>
        <w:t>quoted herein.</w:t>
      </w:r>
      <w:r>
        <w:rPr>
          <w:spacing w:val="40"/>
          <w:sz w:val="24"/>
        </w:rPr>
        <w:t xml:space="preserve"> </w:t>
      </w:r>
      <w:r>
        <w:rPr>
          <w:sz w:val="24"/>
        </w:rPr>
        <w:t>Any</w:t>
      </w:r>
      <w:r>
        <w:rPr>
          <w:spacing w:val="-2"/>
          <w:sz w:val="24"/>
        </w:rPr>
        <w:t xml:space="preserve"> </w:t>
      </w:r>
      <w:r>
        <w:rPr>
          <w:sz w:val="24"/>
        </w:rPr>
        <w:t>quotations</w:t>
      </w:r>
      <w:r>
        <w:rPr>
          <w:spacing w:val="-2"/>
          <w:sz w:val="24"/>
        </w:rPr>
        <w:t xml:space="preserve"> </w:t>
      </w:r>
      <w:r>
        <w:rPr>
          <w:sz w:val="24"/>
        </w:rPr>
        <w:t>sent</w:t>
      </w:r>
      <w:r>
        <w:rPr>
          <w:spacing w:val="-3"/>
          <w:sz w:val="24"/>
        </w:rPr>
        <w:t xml:space="preserve"> </w:t>
      </w:r>
      <w:r>
        <w:rPr>
          <w:sz w:val="24"/>
        </w:rPr>
        <w:t>to</w:t>
      </w:r>
      <w:r>
        <w:rPr>
          <w:spacing w:val="-1"/>
          <w:sz w:val="24"/>
        </w:rPr>
        <w:t xml:space="preserve"> </w:t>
      </w:r>
      <w:r>
        <w:rPr>
          <w:sz w:val="24"/>
        </w:rPr>
        <w:t>MUHC</w:t>
      </w:r>
      <w:r>
        <w:rPr>
          <w:spacing w:val="-2"/>
          <w:sz w:val="24"/>
        </w:rPr>
        <w:t xml:space="preserve"> </w:t>
      </w:r>
      <w:r>
        <w:rPr>
          <w:sz w:val="24"/>
        </w:rPr>
        <w:t>prior</w:t>
      </w:r>
      <w:r>
        <w:rPr>
          <w:spacing w:val="-4"/>
          <w:sz w:val="24"/>
        </w:rPr>
        <w:t xml:space="preserve"> </w:t>
      </w:r>
      <w:r>
        <w:rPr>
          <w:sz w:val="24"/>
        </w:rPr>
        <w:t>to</w:t>
      </w:r>
      <w:r>
        <w:rPr>
          <w:spacing w:val="-3"/>
          <w:sz w:val="24"/>
        </w:rPr>
        <w:t xml:space="preserve"> </w:t>
      </w:r>
      <w:r>
        <w:rPr>
          <w:sz w:val="24"/>
        </w:rPr>
        <w:t>this</w:t>
      </w:r>
      <w:r>
        <w:rPr>
          <w:spacing w:val="-2"/>
          <w:sz w:val="24"/>
        </w:rPr>
        <w:t xml:space="preserve"> </w:t>
      </w:r>
      <w:r>
        <w:rPr>
          <w:sz w:val="24"/>
        </w:rPr>
        <w:t>request</w:t>
      </w:r>
      <w:r>
        <w:rPr>
          <w:spacing w:val="-3"/>
          <w:sz w:val="24"/>
        </w:rPr>
        <w:t xml:space="preserve"> </w:t>
      </w:r>
      <w:r>
        <w:rPr>
          <w:sz w:val="24"/>
        </w:rPr>
        <w:t>for bid are void and will not be considered.</w:t>
      </w:r>
    </w:p>
    <w:p w14:paraId="64949DA9" w14:textId="77777777" w:rsidR="00A95D61" w:rsidRDefault="00753D0A">
      <w:pPr>
        <w:spacing w:before="292"/>
        <w:ind w:left="115" w:right="197"/>
        <w:rPr>
          <w:sz w:val="24"/>
        </w:rPr>
      </w:pPr>
      <w:r>
        <w:rPr>
          <w:sz w:val="24"/>
        </w:rPr>
        <w:t>The bidder agrees the language of this bid document shall govern in the event of a conflict with supplier’s bid response.</w:t>
      </w:r>
      <w:r>
        <w:rPr>
          <w:spacing w:val="40"/>
          <w:sz w:val="24"/>
        </w:rPr>
        <w:t xml:space="preserve"> </w:t>
      </w:r>
      <w:r>
        <w:rPr>
          <w:sz w:val="24"/>
        </w:rPr>
        <w:t>The</w:t>
      </w:r>
      <w:r>
        <w:rPr>
          <w:spacing w:val="-3"/>
          <w:sz w:val="24"/>
        </w:rPr>
        <w:t xml:space="preserve"> </w:t>
      </w:r>
      <w:r>
        <w:rPr>
          <w:sz w:val="24"/>
        </w:rPr>
        <w:t>bidder</w:t>
      </w:r>
      <w:r>
        <w:rPr>
          <w:spacing w:val="-4"/>
          <w:sz w:val="24"/>
        </w:rPr>
        <w:t xml:space="preserve"> </w:t>
      </w:r>
      <w:r>
        <w:rPr>
          <w:sz w:val="24"/>
        </w:rPr>
        <w:t>further</w:t>
      </w:r>
      <w:r>
        <w:rPr>
          <w:spacing w:val="-4"/>
          <w:sz w:val="24"/>
        </w:rPr>
        <w:t xml:space="preserve"> </w:t>
      </w:r>
      <w:r>
        <w:rPr>
          <w:sz w:val="24"/>
        </w:rPr>
        <w:t>agrees</w:t>
      </w:r>
      <w:r>
        <w:rPr>
          <w:spacing w:val="-4"/>
          <w:sz w:val="24"/>
        </w:rPr>
        <w:t xml:space="preserve"> </w:t>
      </w:r>
      <w:r>
        <w:rPr>
          <w:sz w:val="24"/>
        </w:rPr>
        <w:t>that</w:t>
      </w:r>
      <w:r>
        <w:rPr>
          <w:spacing w:val="-3"/>
          <w:sz w:val="24"/>
        </w:rPr>
        <w:t xml:space="preserve"> </w:t>
      </w:r>
      <w:r>
        <w:rPr>
          <w:sz w:val="24"/>
        </w:rPr>
        <w:t>upon</w:t>
      </w:r>
      <w:r>
        <w:rPr>
          <w:spacing w:val="-3"/>
          <w:sz w:val="24"/>
        </w:rPr>
        <w:t xml:space="preserve"> </w:t>
      </w:r>
      <w:r>
        <w:rPr>
          <w:sz w:val="24"/>
        </w:rPr>
        <w:t>receipt</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authorized purchase</w:t>
      </w:r>
      <w:r>
        <w:rPr>
          <w:spacing w:val="-1"/>
          <w:sz w:val="24"/>
        </w:rPr>
        <w:t xml:space="preserve"> </w:t>
      </w:r>
      <w:r>
        <w:rPr>
          <w:sz w:val="24"/>
        </w:rPr>
        <w:t>order</w:t>
      </w:r>
      <w:r>
        <w:rPr>
          <w:spacing w:val="-4"/>
          <w:sz w:val="24"/>
        </w:rPr>
        <w:t xml:space="preserve"> </w:t>
      </w:r>
      <w:r>
        <w:rPr>
          <w:sz w:val="24"/>
        </w:rPr>
        <w:t>from</w:t>
      </w:r>
      <w:r>
        <w:rPr>
          <w:spacing w:val="-1"/>
          <w:sz w:val="24"/>
        </w:rPr>
        <w:t xml:space="preserve"> </w:t>
      </w:r>
      <w:r>
        <w:rPr>
          <w:sz w:val="24"/>
        </w:rPr>
        <w:t>MUHC</w:t>
      </w:r>
      <w:r>
        <w:rPr>
          <w:spacing w:val="-6"/>
          <w:sz w:val="24"/>
        </w:rPr>
        <w:t xml:space="preserve"> </w:t>
      </w:r>
      <w:r>
        <w:rPr>
          <w:sz w:val="24"/>
        </w:rPr>
        <w:t>or</w:t>
      </w:r>
      <w:r>
        <w:rPr>
          <w:spacing w:val="-1"/>
          <w:sz w:val="24"/>
        </w:rPr>
        <w:t xml:space="preserve"> </w:t>
      </w:r>
      <w:r>
        <w:rPr>
          <w:sz w:val="24"/>
        </w:rPr>
        <w:t>when a Notice</w:t>
      </w:r>
      <w:r>
        <w:rPr>
          <w:spacing w:val="-1"/>
          <w:sz w:val="24"/>
        </w:rPr>
        <w:t xml:space="preserve"> </w:t>
      </w:r>
      <w:r>
        <w:rPr>
          <w:sz w:val="24"/>
        </w:rPr>
        <w:t>of</w:t>
      </w:r>
      <w:r>
        <w:rPr>
          <w:spacing w:val="-1"/>
          <w:sz w:val="24"/>
        </w:rPr>
        <w:t xml:space="preserve"> </w:t>
      </w:r>
      <w:r>
        <w:rPr>
          <w:sz w:val="24"/>
        </w:rPr>
        <w:t>Award</w:t>
      </w:r>
      <w:r>
        <w:rPr>
          <w:spacing w:val="-1"/>
          <w:sz w:val="24"/>
        </w:rPr>
        <w:t xml:space="preserve"> </w:t>
      </w:r>
      <w:r>
        <w:rPr>
          <w:sz w:val="24"/>
        </w:rPr>
        <w:t>is signed and issued</w:t>
      </w:r>
      <w:r>
        <w:rPr>
          <w:spacing w:val="-1"/>
          <w:sz w:val="24"/>
        </w:rPr>
        <w:t xml:space="preserve"> </w:t>
      </w:r>
      <w:r>
        <w:rPr>
          <w:sz w:val="24"/>
        </w:rPr>
        <w:t>by an authorized</w:t>
      </w:r>
      <w:r>
        <w:rPr>
          <w:spacing w:val="-1"/>
          <w:sz w:val="24"/>
        </w:rPr>
        <w:t xml:space="preserve"> </w:t>
      </w:r>
      <w:r>
        <w:rPr>
          <w:sz w:val="24"/>
        </w:rPr>
        <w:t>official</w:t>
      </w:r>
      <w:r>
        <w:rPr>
          <w:spacing w:val="-2"/>
          <w:sz w:val="24"/>
        </w:rPr>
        <w:t xml:space="preserve"> </w:t>
      </w:r>
      <w:r>
        <w:rPr>
          <w:sz w:val="24"/>
        </w:rPr>
        <w:t>of</w:t>
      </w:r>
      <w:r>
        <w:rPr>
          <w:spacing w:val="-1"/>
          <w:sz w:val="24"/>
        </w:rPr>
        <w:t xml:space="preserve"> </w:t>
      </w:r>
      <w:r>
        <w:rPr>
          <w:sz w:val="24"/>
        </w:rPr>
        <w:t>MUHC, a</w:t>
      </w:r>
      <w:r>
        <w:rPr>
          <w:spacing w:val="-2"/>
          <w:sz w:val="24"/>
        </w:rPr>
        <w:t xml:space="preserve"> </w:t>
      </w:r>
      <w:r>
        <w:rPr>
          <w:sz w:val="24"/>
        </w:rPr>
        <w:t>binding contract shall exist between the bidder and The Curators of the University of Missouri on behalf of MUHC.</w:t>
      </w:r>
    </w:p>
    <w:p w14:paraId="34715362" w14:textId="59385C11" w:rsidR="00A95D61" w:rsidRDefault="00753D0A">
      <w:pPr>
        <w:spacing w:before="275"/>
        <w:ind w:left="835" w:right="4391" w:hanging="720"/>
        <w:rPr>
          <w:sz w:val="24"/>
        </w:rPr>
      </w:pPr>
      <w:r>
        <w:rPr>
          <w:sz w:val="24"/>
        </w:rPr>
        <w:t>If</w:t>
      </w:r>
      <w:r>
        <w:rPr>
          <w:spacing w:val="-1"/>
          <w:sz w:val="24"/>
        </w:rPr>
        <w:t xml:space="preserve"> </w:t>
      </w:r>
      <w:r>
        <w:rPr>
          <w:sz w:val="24"/>
        </w:rPr>
        <w:t>you</w:t>
      </w:r>
      <w:r>
        <w:rPr>
          <w:spacing w:val="-4"/>
          <w:sz w:val="24"/>
        </w:rPr>
        <w:t xml:space="preserve"> </w:t>
      </w:r>
      <w:r>
        <w:rPr>
          <w:sz w:val="24"/>
        </w:rPr>
        <w:t>have</w:t>
      </w:r>
      <w:r>
        <w:rPr>
          <w:spacing w:val="-4"/>
          <w:sz w:val="24"/>
        </w:rPr>
        <w:t xml:space="preserve"> </w:t>
      </w:r>
      <w:r>
        <w:rPr>
          <w:sz w:val="24"/>
        </w:rPr>
        <w:t>any</w:t>
      </w:r>
      <w:r>
        <w:rPr>
          <w:spacing w:val="-6"/>
          <w:sz w:val="24"/>
        </w:rPr>
        <w:t xml:space="preserve"> </w:t>
      </w:r>
      <w:r>
        <w:rPr>
          <w:sz w:val="24"/>
        </w:rPr>
        <w:t>questions</w:t>
      </w:r>
      <w:r>
        <w:rPr>
          <w:spacing w:val="-3"/>
          <w:sz w:val="24"/>
        </w:rPr>
        <w:t xml:space="preserve"> </w:t>
      </w:r>
      <w:r>
        <w:rPr>
          <w:sz w:val="24"/>
        </w:rPr>
        <w:t>regarding</w:t>
      </w:r>
      <w:r>
        <w:rPr>
          <w:spacing w:val="-5"/>
          <w:sz w:val="24"/>
        </w:rPr>
        <w:t xml:space="preserve"> </w:t>
      </w:r>
      <w:r>
        <w:rPr>
          <w:sz w:val="24"/>
        </w:rPr>
        <w:t>the</w:t>
      </w:r>
      <w:r>
        <w:rPr>
          <w:spacing w:val="-4"/>
          <w:sz w:val="24"/>
        </w:rPr>
        <w:t xml:space="preserve"> </w:t>
      </w:r>
      <w:r>
        <w:rPr>
          <w:sz w:val="24"/>
        </w:rPr>
        <w:t>RFB,</w:t>
      </w:r>
      <w:r>
        <w:rPr>
          <w:spacing w:val="-2"/>
          <w:sz w:val="24"/>
        </w:rPr>
        <w:t xml:space="preserve"> </w:t>
      </w:r>
      <w:r>
        <w:rPr>
          <w:sz w:val="24"/>
        </w:rPr>
        <w:t>please</w:t>
      </w:r>
      <w:r>
        <w:rPr>
          <w:spacing w:val="-2"/>
          <w:sz w:val="24"/>
        </w:rPr>
        <w:t xml:space="preserve"> </w:t>
      </w:r>
      <w:r>
        <w:rPr>
          <w:sz w:val="24"/>
        </w:rPr>
        <w:t>send</w:t>
      </w:r>
      <w:r>
        <w:rPr>
          <w:spacing w:val="-1"/>
          <w:sz w:val="24"/>
        </w:rPr>
        <w:t xml:space="preserve"> </w:t>
      </w:r>
      <w:r>
        <w:rPr>
          <w:sz w:val="24"/>
        </w:rPr>
        <w:t>them</w:t>
      </w:r>
      <w:r>
        <w:rPr>
          <w:spacing w:val="-5"/>
          <w:sz w:val="24"/>
        </w:rPr>
        <w:t xml:space="preserve"> </w:t>
      </w:r>
      <w:r>
        <w:rPr>
          <w:sz w:val="24"/>
        </w:rPr>
        <w:t xml:space="preserve">to: </w:t>
      </w:r>
      <w:r w:rsidR="00DF3604">
        <w:rPr>
          <w:sz w:val="24"/>
        </w:rPr>
        <w:t xml:space="preserve">Marcy Maddox; Director, Supply Chain </w:t>
      </w:r>
    </w:p>
    <w:p w14:paraId="7A989B28" w14:textId="123EA959" w:rsidR="00A95D61" w:rsidRDefault="00753D0A">
      <w:pPr>
        <w:ind w:left="835" w:right="7167"/>
        <w:rPr>
          <w:sz w:val="24"/>
        </w:rPr>
      </w:pPr>
      <w:r>
        <w:rPr>
          <w:sz w:val="24"/>
        </w:rPr>
        <w:t>MU</w:t>
      </w:r>
      <w:r>
        <w:rPr>
          <w:spacing w:val="-5"/>
          <w:sz w:val="24"/>
        </w:rPr>
        <w:t xml:space="preserve"> </w:t>
      </w:r>
      <w:r>
        <w:rPr>
          <w:sz w:val="24"/>
        </w:rPr>
        <w:t>Health</w:t>
      </w:r>
      <w:r>
        <w:rPr>
          <w:spacing w:val="-3"/>
          <w:sz w:val="24"/>
        </w:rPr>
        <w:t xml:space="preserve"> </w:t>
      </w:r>
      <w:r>
        <w:rPr>
          <w:sz w:val="24"/>
        </w:rPr>
        <w:t>Care</w:t>
      </w:r>
      <w:r>
        <w:rPr>
          <w:spacing w:val="-6"/>
          <w:sz w:val="24"/>
        </w:rPr>
        <w:t xml:space="preserve"> </w:t>
      </w:r>
      <w:r>
        <w:rPr>
          <w:sz w:val="24"/>
        </w:rPr>
        <w:t>Supply</w:t>
      </w:r>
      <w:r>
        <w:rPr>
          <w:spacing w:val="-5"/>
          <w:sz w:val="24"/>
        </w:rPr>
        <w:t xml:space="preserve"> </w:t>
      </w:r>
      <w:r>
        <w:rPr>
          <w:sz w:val="24"/>
        </w:rPr>
        <w:t>Chain 240</w:t>
      </w:r>
      <w:r w:rsidR="00DF3604">
        <w:rPr>
          <w:sz w:val="24"/>
        </w:rPr>
        <w:t>1</w:t>
      </w:r>
      <w:r>
        <w:rPr>
          <w:sz w:val="24"/>
        </w:rPr>
        <w:t xml:space="preserve"> </w:t>
      </w:r>
      <w:proofErr w:type="spellStart"/>
      <w:r>
        <w:rPr>
          <w:sz w:val="24"/>
        </w:rPr>
        <w:t>LeMone</w:t>
      </w:r>
      <w:proofErr w:type="spellEnd"/>
      <w:r>
        <w:rPr>
          <w:sz w:val="24"/>
        </w:rPr>
        <w:t xml:space="preserve"> Industrial Blvd. Columbia, MO 65201 </w:t>
      </w:r>
      <w:hyperlink r:id="rId8" w:history="1">
        <w:r w:rsidR="00DF3604" w:rsidRPr="00CE15B8">
          <w:rPr>
            <w:rStyle w:val="Hyperlink"/>
            <w:spacing w:val="-2"/>
            <w:sz w:val="24"/>
          </w:rPr>
          <w:t>maddoxml@health.missouri.edu</w:t>
        </w:r>
      </w:hyperlink>
    </w:p>
    <w:p w14:paraId="4B855573" w14:textId="77777777" w:rsidR="00A95D61" w:rsidRDefault="00A95D61">
      <w:pPr>
        <w:pStyle w:val="BodyText"/>
        <w:spacing w:before="1"/>
        <w:rPr>
          <w:sz w:val="24"/>
        </w:rPr>
      </w:pPr>
    </w:p>
    <w:p w14:paraId="552C09CC" w14:textId="6F2780D6" w:rsidR="00A95D61" w:rsidRDefault="00753D0A">
      <w:pPr>
        <w:spacing w:before="1"/>
        <w:ind w:left="115"/>
        <w:rPr>
          <w:b/>
          <w:sz w:val="24"/>
        </w:rPr>
      </w:pPr>
      <w:r>
        <w:rPr>
          <w:b/>
          <w:sz w:val="24"/>
        </w:rPr>
        <w:t>All</w:t>
      </w:r>
      <w:r>
        <w:rPr>
          <w:b/>
          <w:spacing w:val="-3"/>
          <w:sz w:val="24"/>
        </w:rPr>
        <w:t xml:space="preserve"> </w:t>
      </w:r>
      <w:r>
        <w:rPr>
          <w:b/>
          <w:sz w:val="24"/>
        </w:rPr>
        <w:t>questions regarding</w:t>
      </w:r>
      <w:r>
        <w:rPr>
          <w:b/>
          <w:spacing w:val="-2"/>
          <w:sz w:val="24"/>
        </w:rPr>
        <w:t xml:space="preserve"> </w:t>
      </w:r>
      <w:r>
        <w:rPr>
          <w:b/>
          <w:sz w:val="24"/>
        </w:rPr>
        <w:t>the</w:t>
      </w:r>
      <w:r>
        <w:rPr>
          <w:b/>
          <w:spacing w:val="-2"/>
          <w:sz w:val="24"/>
        </w:rPr>
        <w:t xml:space="preserve"> </w:t>
      </w:r>
      <w:r>
        <w:rPr>
          <w:b/>
          <w:sz w:val="24"/>
        </w:rPr>
        <w:t>RFB</w:t>
      </w:r>
      <w:r>
        <w:rPr>
          <w:b/>
          <w:spacing w:val="-1"/>
          <w:sz w:val="24"/>
        </w:rPr>
        <w:t xml:space="preserve"> </w:t>
      </w:r>
      <w:r>
        <w:rPr>
          <w:b/>
          <w:sz w:val="24"/>
        </w:rPr>
        <w:t>must</w:t>
      </w:r>
      <w:r>
        <w:rPr>
          <w:b/>
          <w:spacing w:val="-2"/>
          <w:sz w:val="24"/>
        </w:rPr>
        <w:t xml:space="preserve"> </w:t>
      </w:r>
      <w:r>
        <w:rPr>
          <w:b/>
          <w:sz w:val="24"/>
        </w:rPr>
        <w:t>be</w:t>
      </w:r>
      <w:r>
        <w:rPr>
          <w:b/>
          <w:spacing w:val="-2"/>
          <w:sz w:val="24"/>
        </w:rPr>
        <w:t xml:space="preserve"> </w:t>
      </w:r>
      <w:r>
        <w:rPr>
          <w:b/>
          <w:sz w:val="24"/>
        </w:rPr>
        <w:t>received</w:t>
      </w:r>
      <w:r>
        <w:rPr>
          <w:b/>
          <w:spacing w:val="-2"/>
          <w:sz w:val="24"/>
        </w:rPr>
        <w:t xml:space="preserve"> </w:t>
      </w:r>
      <w:r>
        <w:rPr>
          <w:b/>
          <w:sz w:val="24"/>
        </w:rPr>
        <w:t>no</w:t>
      </w:r>
      <w:r>
        <w:rPr>
          <w:b/>
          <w:spacing w:val="-2"/>
          <w:sz w:val="24"/>
        </w:rPr>
        <w:t xml:space="preserve"> </w:t>
      </w:r>
      <w:r>
        <w:rPr>
          <w:b/>
          <w:sz w:val="24"/>
        </w:rPr>
        <w:t>later</w:t>
      </w:r>
      <w:r>
        <w:rPr>
          <w:b/>
          <w:spacing w:val="-3"/>
          <w:sz w:val="24"/>
        </w:rPr>
        <w:t xml:space="preserve"> </w:t>
      </w:r>
      <w:r>
        <w:rPr>
          <w:b/>
          <w:sz w:val="24"/>
        </w:rPr>
        <w:t>than</w:t>
      </w:r>
      <w:r>
        <w:rPr>
          <w:b/>
          <w:spacing w:val="-1"/>
          <w:sz w:val="24"/>
        </w:rPr>
        <w:t xml:space="preserve"> </w:t>
      </w:r>
      <w:r w:rsidR="00E91A96" w:rsidRPr="00E91A96">
        <w:rPr>
          <w:b/>
          <w:sz w:val="24"/>
        </w:rPr>
        <w:t xml:space="preserve">FRIDAY </w:t>
      </w:r>
      <w:r w:rsidR="009729EA">
        <w:rPr>
          <w:b/>
          <w:sz w:val="24"/>
        </w:rPr>
        <w:t>July</w:t>
      </w:r>
      <w:r w:rsidR="00E91A96" w:rsidRPr="00E91A96">
        <w:rPr>
          <w:b/>
          <w:sz w:val="24"/>
        </w:rPr>
        <w:t xml:space="preserve"> </w:t>
      </w:r>
      <w:r w:rsidR="009729EA">
        <w:rPr>
          <w:b/>
          <w:sz w:val="24"/>
        </w:rPr>
        <w:t>12,</w:t>
      </w:r>
      <w:r>
        <w:rPr>
          <w:b/>
          <w:spacing w:val="-2"/>
          <w:sz w:val="24"/>
        </w:rPr>
        <w:t xml:space="preserve"> </w:t>
      </w:r>
      <w:proofErr w:type="gramStart"/>
      <w:r>
        <w:rPr>
          <w:b/>
          <w:sz w:val="24"/>
        </w:rPr>
        <w:t>202</w:t>
      </w:r>
      <w:r w:rsidR="00E91A96">
        <w:rPr>
          <w:b/>
          <w:sz w:val="24"/>
        </w:rPr>
        <w:t>4</w:t>
      </w:r>
      <w:proofErr w:type="gramEnd"/>
      <w:r>
        <w:rPr>
          <w:b/>
          <w:spacing w:val="-1"/>
          <w:sz w:val="24"/>
        </w:rPr>
        <w:t xml:space="preserve"> </w:t>
      </w:r>
      <w:r>
        <w:rPr>
          <w:b/>
          <w:sz w:val="24"/>
        </w:rPr>
        <w:t>at</w:t>
      </w:r>
      <w:r>
        <w:rPr>
          <w:b/>
          <w:spacing w:val="-2"/>
          <w:sz w:val="24"/>
        </w:rPr>
        <w:t xml:space="preserve"> </w:t>
      </w:r>
      <w:r>
        <w:rPr>
          <w:b/>
          <w:sz w:val="24"/>
        </w:rPr>
        <w:t>3:00 PM</w:t>
      </w:r>
      <w:r>
        <w:rPr>
          <w:b/>
          <w:spacing w:val="-2"/>
          <w:sz w:val="24"/>
        </w:rPr>
        <w:t xml:space="preserve"> </w:t>
      </w:r>
      <w:r>
        <w:rPr>
          <w:b/>
          <w:spacing w:val="-4"/>
          <w:sz w:val="24"/>
        </w:rPr>
        <w:t>CST.</w:t>
      </w:r>
    </w:p>
    <w:p w14:paraId="1580BBF7" w14:textId="77777777" w:rsidR="00A95D61" w:rsidRDefault="00753D0A">
      <w:pPr>
        <w:spacing w:before="292"/>
        <w:ind w:left="116"/>
        <w:rPr>
          <w:sz w:val="24"/>
        </w:rPr>
      </w:pPr>
      <w:bookmarkStart w:id="0" w:name="MU_Health_Care_reserves_the_right_to_wai"/>
      <w:bookmarkEnd w:id="0"/>
      <w:r>
        <w:rPr>
          <w:sz w:val="24"/>
        </w:rPr>
        <w:t>MU</w:t>
      </w:r>
      <w:r>
        <w:rPr>
          <w:spacing w:val="-2"/>
          <w:sz w:val="24"/>
        </w:rPr>
        <w:t xml:space="preserve"> </w:t>
      </w:r>
      <w:r>
        <w:rPr>
          <w:sz w:val="24"/>
        </w:rPr>
        <w:t>Health</w:t>
      </w:r>
      <w:r>
        <w:rPr>
          <w:spacing w:val="1"/>
          <w:sz w:val="24"/>
        </w:rPr>
        <w:t xml:space="preserve"> </w:t>
      </w:r>
      <w:r>
        <w:rPr>
          <w:sz w:val="24"/>
        </w:rPr>
        <w:t>Care</w:t>
      </w:r>
      <w:r>
        <w:rPr>
          <w:spacing w:val="-3"/>
          <w:sz w:val="24"/>
        </w:rPr>
        <w:t xml:space="preserve"> </w:t>
      </w:r>
      <w:r>
        <w:rPr>
          <w:sz w:val="24"/>
        </w:rPr>
        <w:t>reserves</w:t>
      </w:r>
      <w:r>
        <w:rPr>
          <w:spacing w:val="-3"/>
          <w:sz w:val="24"/>
        </w:rPr>
        <w:t xml:space="preserve"> </w:t>
      </w:r>
      <w:r>
        <w:rPr>
          <w:sz w:val="24"/>
        </w:rPr>
        <w:t>the</w:t>
      </w:r>
      <w:r>
        <w:rPr>
          <w:spacing w:val="-1"/>
          <w:sz w:val="24"/>
        </w:rPr>
        <w:t xml:space="preserve"> </w:t>
      </w:r>
      <w:r>
        <w:rPr>
          <w:sz w:val="24"/>
        </w:rPr>
        <w:t>right</w:t>
      </w:r>
      <w:r>
        <w:rPr>
          <w:spacing w:val="-2"/>
          <w:sz w:val="24"/>
        </w:rPr>
        <w:t xml:space="preserve"> </w:t>
      </w:r>
      <w:r>
        <w:rPr>
          <w:sz w:val="24"/>
        </w:rPr>
        <w:t>to</w:t>
      </w:r>
      <w:r>
        <w:rPr>
          <w:spacing w:val="-3"/>
          <w:sz w:val="24"/>
        </w:rPr>
        <w:t xml:space="preserve"> </w:t>
      </w:r>
      <w:r>
        <w:rPr>
          <w:sz w:val="24"/>
        </w:rPr>
        <w:t>waive any</w:t>
      </w:r>
      <w:r>
        <w:rPr>
          <w:spacing w:val="-2"/>
          <w:sz w:val="24"/>
        </w:rPr>
        <w:t xml:space="preserve"> </w:t>
      </w:r>
      <w:r>
        <w:rPr>
          <w:sz w:val="24"/>
        </w:rPr>
        <w:t>informalities</w:t>
      </w:r>
      <w:r>
        <w:rPr>
          <w:spacing w:val="-1"/>
          <w:sz w:val="24"/>
        </w:rPr>
        <w:t xml:space="preserve"> </w:t>
      </w:r>
      <w:r>
        <w:rPr>
          <w:sz w:val="24"/>
        </w:rPr>
        <w:t>in Request</w:t>
      </w:r>
      <w:r>
        <w:rPr>
          <w:spacing w:val="1"/>
          <w:sz w:val="24"/>
        </w:rPr>
        <w:t xml:space="preserve"> </w:t>
      </w:r>
      <w:r>
        <w:rPr>
          <w:sz w:val="24"/>
        </w:rPr>
        <w:t>for Bids</w:t>
      </w:r>
      <w:r>
        <w:rPr>
          <w:spacing w:val="-2"/>
          <w:sz w:val="24"/>
        </w:rPr>
        <w:t xml:space="preserve"> </w:t>
      </w:r>
      <w:r>
        <w:rPr>
          <w:sz w:val="24"/>
        </w:rPr>
        <w:t>and</w:t>
      </w:r>
      <w:r>
        <w:rPr>
          <w:spacing w:val="-2"/>
          <w:sz w:val="24"/>
        </w:rPr>
        <w:t xml:space="preserve"> </w:t>
      </w:r>
      <w:r>
        <w:rPr>
          <w:sz w:val="24"/>
        </w:rPr>
        <w:t>to</w:t>
      </w:r>
      <w:r>
        <w:rPr>
          <w:spacing w:val="-3"/>
          <w:sz w:val="24"/>
        </w:rPr>
        <w:t xml:space="preserve"> </w:t>
      </w:r>
      <w:r>
        <w:rPr>
          <w:sz w:val="24"/>
        </w:rPr>
        <w:t>reject</w:t>
      </w:r>
      <w:r>
        <w:rPr>
          <w:spacing w:val="-2"/>
          <w:sz w:val="24"/>
        </w:rPr>
        <w:t xml:space="preserve"> </w:t>
      </w:r>
      <w:r>
        <w:rPr>
          <w:sz w:val="24"/>
        </w:rPr>
        <w:t>any</w:t>
      </w:r>
      <w:r>
        <w:rPr>
          <w:spacing w:val="-5"/>
          <w:sz w:val="24"/>
        </w:rPr>
        <w:t xml:space="preserve"> </w:t>
      </w:r>
      <w:r>
        <w:rPr>
          <w:sz w:val="24"/>
        </w:rPr>
        <w:t>or all</w:t>
      </w:r>
      <w:r>
        <w:rPr>
          <w:spacing w:val="-3"/>
          <w:sz w:val="24"/>
        </w:rPr>
        <w:t xml:space="preserve"> </w:t>
      </w:r>
      <w:r>
        <w:rPr>
          <w:spacing w:val="-2"/>
          <w:sz w:val="24"/>
        </w:rPr>
        <w:t>bids.</w:t>
      </w:r>
    </w:p>
    <w:p w14:paraId="06B7B8F1" w14:textId="47A8D30B" w:rsidR="00A95D61" w:rsidRDefault="00A95D61">
      <w:pPr>
        <w:pStyle w:val="BodyText"/>
        <w:rPr>
          <w:sz w:val="24"/>
        </w:rPr>
      </w:pPr>
    </w:p>
    <w:p w14:paraId="32B5317A" w14:textId="6C37DF0C" w:rsidR="00DF3604" w:rsidRDefault="00DF3604">
      <w:pPr>
        <w:pStyle w:val="BodyText"/>
        <w:rPr>
          <w:sz w:val="24"/>
        </w:rPr>
      </w:pPr>
    </w:p>
    <w:p w14:paraId="3674C55F" w14:textId="38C4AAA6" w:rsidR="00DF3604" w:rsidRDefault="00DF3604">
      <w:pPr>
        <w:pStyle w:val="BodyText"/>
        <w:rPr>
          <w:sz w:val="24"/>
        </w:rPr>
      </w:pPr>
    </w:p>
    <w:p w14:paraId="6BD373AD" w14:textId="2A0997BB" w:rsidR="00DF3604" w:rsidRDefault="00DF3604">
      <w:pPr>
        <w:pStyle w:val="BodyText"/>
        <w:rPr>
          <w:sz w:val="24"/>
        </w:rPr>
      </w:pPr>
    </w:p>
    <w:p w14:paraId="4D0E995B" w14:textId="441E0948" w:rsidR="00DF3604" w:rsidRDefault="00DF3604">
      <w:pPr>
        <w:pStyle w:val="BodyText"/>
        <w:rPr>
          <w:sz w:val="24"/>
        </w:rPr>
      </w:pPr>
    </w:p>
    <w:p w14:paraId="4F56E519" w14:textId="539FD708" w:rsidR="00DF3604" w:rsidRDefault="00DF3604">
      <w:pPr>
        <w:pStyle w:val="BodyText"/>
        <w:rPr>
          <w:sz w:val="24"/>
        </w:rPr>
      </w:pPr>
    </w:p>
    <w:p w14:paraId="36093DC6" w14:textId="1B93B60A" w:rsidR="00DF3604" w:rsidRDefault="00DF3604">
      <w:pPr>
        <w:pStyle w:val="BodyText"/>
        <w:rPr>
          <w:sz w:val="24"/>
        </w:rPr>
      </w:pPr>
    </w:p>
    <w:p w14:paraId="0CBB60B2" w14:textId="0B7955F3" w:rsidR="00DF3604" w:rsidRDefault="00DF3604">
      <w:pPr>
        <w:pStyle w:val="BodyText"/>
        <w:rPr>
          <w:sz w:val="24"/>
        </w:rPr>
      </w:pPr>
    </w:p>
    <w:p w14:paraId="106CD41C" w14:textId="3A11F8B5" w:rsidR="00DF3604" w:rsidRDefault="00DF3604">
      <w:pPr>
        <w:pStyle w:val="BodyText"/>
        <w:rPr>
          <w:sz w:val="24"/>
        </w:rPr>
      </w:pPr>
    </w:p>
    <w:p w14:paraId="5E7F1CFB" w14:textId="77777777" w:rsidR="00DF3604" w:rsidRDefault="00DF3604">
      <w:pPr>
        <w:pStyle w:val="BodyText"/>
        <w:rPr>
          <w:sz w:val="24"/>
        </w:rPr>
      </w:pPr>
    </w:p>
    <w:p w14:paraId="513EB098" w14:textId="77777777" w:rsidR="00A95D61" w:rsidRDefault="00753D0A">
      <w:pPr>
        <w:pStyle w:val="Heading1"/>
      </w:pPr>
      <w:r>
        <w:lastRenderedPageBreak/>
        <w:t>AUTHORIZED</w:t>
      </w:r>
      <w:r>
        <w:rPr>
          <w:spacing w:val="-5"/>
        </w:rPr>
        <w:t xml:space="preserve"> </w:t>
      </w:r>
      <w:r>
        <w:t>BIDDER</w:t>
      </w:r>
      <w:r>
        <w:rPr>
          <w:spacing w:val="-2"/>
        </w:rPr>
        <w:t xml:space="preserve"> REPRESENTATION</w:t>
      </w:r>
    </w:p>
    <w:p w14:paraId="6D099627" w14:textId="77777777" w:rsidR="00A95D61" w:rsidRDefault="00A95D61">
      <w:pPr>
        <w:pStyle w:val="BodyText"/>
        <w:spacing w:before="73"/>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6"/>
        <w:gridCol w:w="5488"/>
      </w:tblGrid>
      <w:tr w:rsidR="00A95D61" w14:paraId="1458D66D" w14:textId="77777777">
        <w:trPr>
          <w:trHeight w:val="808"/>
        </w:trPr>
        <w:tc>
          <w:tcPr>
            <w:tcW w:w="5486" w:type="dxa"/>
          </w:tcPr>
          <w:p w14:paraId="23D23554" w14:textId="77777777" w:rsidR="00A95D61" w:rsidRDefault="00753D0A">
            <w:pPr>
              <w:pStyle w:val="TableParagraph"/>
              <w:spacing w:before="1"/>
              <w:ind w:left="107"/>
              <w:rPr>
                <w:sz w:val="24"/>
              </w:rPr>
            </w:pPr>
            <w:r>
              <w:rPr>
                <w:sz w:val="24"/>
              </w:rPr>
              <w:t>Authorized</w:t>
            </w:r>
            <w:r>
              <w:rPr>
                <w:spacing w:val="-2"/>
                <w:sz w:val="24"/>
              </w:rPr>
              <w:t xml:space="preserve"> Signature</w:t>
            </w:r>
          </w:p>
        </w:tc>
        <w:tc>
          <w:tcPr>
            <w:tcW w:w="5488" w:type="dxa"/>
          </w:tcPr>
          <w:p w14:paraId="5254A55E" w14:textId="77777777" w:rsidR="00A95D61" w:rsidRDefault="00753D0A">
            <w:pPr>
              <w:pStyle w:val="TableParagraph"/>
              <w:spacing w:before="1"/>
              <w:ind w:left="105"/>
              <w:rPr>
                <w:sz w:val="24"/>
              </w:rPr>
            </w:pPr>
            <w:r>
              <w:rPr>
                <w:spacing w:val="-4"/>
                <w:sz w:val="24"/>
              </w:rPr>
              <w:t>Date</w:t>
            </w:r>
          </w:p>
        </w:tc>
      </w:tr>
      <w:tr w:rsidR="00A95D61" w14:paraId="272E1BF4" w14:textId="77777777">
        <w:trPr>
          <w:trHeight w:val="808"/>
        </w:trPr>
        <w:tc>
          <w:tcPr>
            <w:tcW w:w="5486" w:type="dxa"/>
          </w:tcPr>
          <w:p w14:paraId="2F26CDD1" w14:textId="77777777" w:rsidR="00A95D61" w:rsidRDefault="00753D0A">
            <w:pPr>
              <w:pStyle w:val="TableParagraph"/>
              <w:spacing w:line="275" w:lineRule="exact"/>
              <w:ind w:left="107"/>
              <w:rPr>
                <w:sz w:val="24"/>
              </w:rPr>
            </w:pPr>
            <w:r>
              <w:rPr>
                <w:sz w:val="24"/>
              </w:rPr>
              <w:t>Printed</w:t>
            </w:r>
            <w:r>
              <w:rPr>
                <w:spacing w:val="-2"/>
                <w:sz w:val="24"/>
              </w:rPr>
              <w:t xml:space="preserve"> </w:t>
            </w:r>
            <w:r>
              <w:rPr>
                <w:spacing w:val="-4"/>
                <w:sz w:val="24"/>
              </w:rPr>
              <w:t>Name</w:t>
            </w:r>
          </w:p>
        </w:tc>
        <w:tc>
          <w:tcPr>
            <w:tcW w:w="5488" w:type="dxa"/>
          </w:tcPr>
          <w:p w14:paraId="7EB2A9EE" w14:textId="77777777" w:rsidR="00A95D61" w:rsidRDefault="00753D0A">
            <w:pPr>
              <w:pStyle w:val="TableParagraph"/>
              <w:spacing w:line="275" w:lineRule="exact"/>
              <w:ind w:left="105"/>
              <w:rPr>
                <w:sz w:val="24"/>
              </w:rPr>
            </w:pPr>
            <w:r>
              <w:rPr>
                <w:spacing w:val="-2"/>
                <w:sz w:val="24"/>
              </w:rPr>
              <w:t>Title</w:t>
            </w:r>
          </w:p>
        </w:tc>
      </w:tr>
    </w:tbl>
    <w:p w14:paraId="2EF3294C" w14:textId="77777777" w:rsidR="00A95D61" w:rsidRDefault="00A95D61">
      <w:pPr>
        <w:spacing w:line="275" w:lineRule="exact"/>
        <w:rPr>
          <w:sz w:val="24"/>
        </w:rPr>
        <w:sectPr w:rsidR="00A95D61">
          <w:type w:val="continuous"/>
          <w:pgSz w:w="12240" w:h="15840"/>
          <w:pgMar w:top="1600" w:right="460" w:bottom="628" w:left="4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3"/>
        <w:gridCol w:w="1345"/>
        <w:gridCol w:w="441"/>
        <w:gridCol w:w="2244"/>
        <w:gridCol w:w="3861"/>
      </w:tblGrid>
      <w:tr w:rsidR="00A95D61" w14:paraId="02982512" w14:textId="77777777">
        <w:trPr>
          <w:trHeight w:val="808"/>
        </w:trPr>
        <w:tc>
          <w:tcPr>
            <w:tcW w:w="10974" w:type="dxa"/>
            <w:gridSpan w:val="5"/>
          </w:tcPr>
          <w:p w14:paraId="4184114A" w14:textId="77777777" w:rsidR="00A95D61" w:rsidRDefault="00753D0A">
            <w:pPr>
              <w:pStyle w:val="TableParagraph"/>
              <w:spacing w:line="275" w:lineRule="exact"/>
              <w:ind w:left="107"/>
              <w:rPr>
                <w:sz w:val="24"/>
              </w:rPr>
            </w:pPr>
            <w:r>
              <w:rPr>
                <w:sz w:val="24"/>
              </w:rPr>
              <w:t>Company</w:t>
            </w:r>
            <w:r>
              <w:rPr>
                <w:spacing w:val="-4"/>
                <w:sz w:val="24"/>
              </w:rPr>
              <w:t xml:space="preserve"> Name</w:t>
            </w:r>
          </w:p>
        </w:tc>
      </w:tr>
      <w:tr w:rsidR="00A95D61" w14:paraId="2E31016B" w14:textId="77777777">
        <w:trPr>
          <w:trHeight w:val="808"/>
        </w:trPr>
        <w:tc>
          <w:tcPr>
            <w:tcW w:w="10974" w:type="dxa"/>
            <w:gridSpan w:val="5"/>
          </w:tcPr>
          <w:p w14:paraId="21D2C735" w14:textId="77777777" w:rsidR="00A95D61" w:rsidRDefault="00753D0A">
            <w:pPr>
              <w:pStyle w:val="TableParagraph"/>
              <w:spacing w:line="275" w:lineRule="exact"/>
              <w:ind w:left="107"/>
              <w:rPr>
                <w:sz w:val="24"/>
              </w:rPr>
            </w:pPr>
            <w:r>
              <w:rPr>
                <w:sz w:val="24"/>
              </w:rPr>
              <w:t>Mailing</w:t>
            </w:r>
            <w:r>
              <w:rPr>
                <w:spacing w:val="-4"/>
                <w:sz w:val="24"/>
              </w:rPr>
              <w:t xml:space="preserve"> </w:t>
            </w:r>
            <w:r>
              <w:rPr>
                <w:spacing w:val="-2"/>
                <w:sz w:val="24"/>
              </w:rPr>
              <w:t>Address</w:t>
            </w:r>
          </w:p>
        </w:tc>
      </w:tr>
      <w:tr w:rsidR="00A95D61" w14:paraId="6B1EEC30" w14:textId="77777777">
        <w:trPr>
          <w:trHeight w:val="806"/>
        </w:trPr>
        <w:tc>
          <w:tcPr>
            <w:tcW w:w="10974" w:type="dxa"/>
            <w:gridSpan w:val="5"/>
          </w:tcPr>
          <w:p w14:paraId="29102317" w14:textId="77777777" w:rsidR="00A95D61" w:rsidRDefault="00753D0A">
            <w:pPr>
              <w:pStyle w:val="TableParagraph"/>
              <w:spacing w:line="275" w:lineRule="exact"/>
              <w:ind w:left="107"/>
              <w:rPr>
                <w:sz w:val="24"/>
              </w:rPr>
            </w:pPr>
            <w:r>
              <w:rPr>
                <w:sz w:val="24"/>
              </w:rPr>
              <w:t>City,</w:t>
            </w:r>
            <w:r>
              <w:rPr>
                <w:spacing w:val="-4"/>
                <w:sz w:val="24"/>
              </w:rPr>
              <w:t xml:space="preserve"> </w:t>
            </w:r>
            <w:r>
              <w:rPr>
                <w:sz w:val="24"/>
              </w:rPr>
              <w:t>State,</w:t>
            </w:r>
            <w:r>
              <w:rPr>
                <w:spacing w:val="-2"/>
                <w:sz w:val="24"/>
              </w:rPr>
              <w:t xml:space="preserve"> </w:t>
            </w:r>
            <w:r>
              <w:rPr>
                <w:spacing w:val="-5"/>
                <w:sz w:val="24"/>
              </w:rPr>
              <w:t>Zip</w:t>
            </w:r>
          </w:p>
        </w:tc>
      </w:tr>
      <w:tr w:rsidR="00A95D61" w14:paraId="2DFC0D33" w14:textId="77777777">
        <w:trPr>
          <w:trHeight w:val="808"/>
        </w:trPr>
        <w:tc>
          <w:tcPr>
            <w:tcW w:w="4428" w:type="dxa"/>
            <w:gridSpan w:val="2"/>
          </w:tcPr>
          <w:p w14:paraId="1C57EE8B" w14:textId="77777777" w:rsidR="00A95D61" w:rsidRDefault="00753D0A">
            <w:pPr>
              <w:pStyle w:val="TableParagraph"/>
              <w:spacing w:before="1"/>
              <w:ind w:left="107"/>
              <w:rPr>
                <w:sz w:val="24"/>
              </w:rPr>
            </w:pPr>
            <w:r>
              <w:rPr>
                <w:sz w:val="24"/>
              </w:rPr>
              <w:t>Phone</w:t>
            </w:r>
            <w:r>
              <w:rPr>
                <w:spacing w:val="-1"/>
                <w:sz w:val="24"/>
              </w:rPr>
              <w:t xml:space="preserve"> </w:t>
            </w:r>
            <w:r>
              <w:rPr>
                <w:spacing w:val="-5"/>
                <w:sz w:val="24"/>
              </w:rPr>
              <w:t>No.</w:t>
            </w:r>
          </w:p>
        </w:tc>
        <w:tc>
          <w:tcPr>
            <w:tcW w:w="6546" w:type="dxa"/>
            <w:gridSpan w:val="3"/>
          </w:tcPr>
          <w:p w14:paraId="7466FCC5" w14:textId="77777777" w:rsidR="00A95D61" w:rsidRDefault="00753D0A">
            <w:pPr>
              <w:pStyle w:val="TableParagraph"/>
              <w:spacing w:before="1"/>
              <w:ind w:left="107"/>
              <w:rPr>
                <w:sz w:val="24"/>
              </w:rPr>
            </w:pPr>
            <w:r>
              <w:rPr>
                <w:sz w:val="24"/>
              </w:rPr>
              <w:t>Federal</w:t>
            </w:r>
            <w:r>
              <w:rPr>
                <w:spacing w:val="-4"/>
                <w:sz w:val="24"/>
              </w:rPr>
              <w:t xml:space="preserve"> </w:t>
            </w:r>
            <w:r>
              <w:rPr>
                <w:sz w:val="24"/>
              </w:rPr>
              <w:t>Employer ID</w:t>
            </w:r>
            <w:r>
              <w:rPr>
                <w:spacing w:val="-4"/>
                <w:sz w:val="24"/>
              </w:rPr>
              <w:t xml:space="preserve"> </w:t>
            </w:r>
            <w:r>
              <w:rPr>
                <w:spacing w:val="-5"/>
                <w:sz w:val="24"/>
              </w:rPr>
              <w:t>No.</w:t>
            </w:r>
          </w:p>
        </w:tc>
      </w:tr>
      <w:tr w:rsidR="00A95D61" w14:paraId="1EB833DD" w14:textId="77777777">
        <w:trPr>
          <w:trHeight w:val="808"/>
        </w:trPr>
        <w:tc>
          <w:tcPr>
            <w:tcW w:w="4428" w:type="dxa"/>
            <w:gridSpan w:val="2"/>
          </w:tcPr>
          <w:p w14:paraId="39932C47" w14:textId="77777777" w:rsidR="00A95D61" w:rsidRDefault="00753D0A">
            <w:pPr>
              <w:pStyle w:val="TableParagraph"/>
              <w:spacing w:line="275" w:lineRule="exact"/>
              <w:ind w:left="107"/>
              <w:rPr>
                <w:sz w:val="24"/>
              </w:rPr>
            </w:pPr>
            <w:r>
              <w:rPr>
                <w:sz w:val="24"/>
              </w:rPr>
              <w:t>Fax</w:t>
            </w:r>
            <w:r>
              <w:rPr>
                <w:spacing w:val="-1"/>
                <w:sz w:val="24"/>
              </w:rPr>
              <w:t xml:space="preserve"> </w:t>
            </w:r>
            <w:r>
              <w:rPr>
                <w:spacing w:val="-5"/>
                <w:sz w:val="24"/>
              </w:rPr>
              <w:t>No.</w:t>
            </w:r>
          </w:p>
        </w:tc>
        <w:tc>
          <w:tcPr>
            <w:tcW w:w="6546" w:type="dxa"/>
            <w:gridSpan w:val="3"/>
          </w:tcPr>
          <w:p w14:paraId="5E1675F6" w14:textId="77777777" w:rsidR="00A95D61" w:rsidRDefault="00753D0A">
            <w:pPr>
              <w:pStyle w:val="TableParagraph"/>
              <w:spacing w:line="275" w:lineRule="exact"/>
              <w:ind w:left="107"/>
              <w:rPr>
                <w:sz w:val="24"/>
              </w:rPr>
            </w:pPr>
            <w:r>
              <w:rPr>
                <w:sz w:val="24"/>
              </w:rPr>
              <w:t>E-Mail</w:t>
            </w:r>
            <w:r>
              <w:rPr>
                <w:spacing w:val="-5"/>
                <w:sz w:val="24"/>
              </w:rPr>
              <w:t xml:space="preserve"> </w:t>
            </w:r>
            <w:r>
              <w:rPr>
                <w:spacing w:val="-2"/>
                <w:sz w:val="24"/>
              </w:rPr>
              <w:t>Address</w:t>
            </w:r>
          </w:p>
        </w:tc>
      </w:tr>
      <w:tr w:rsidR="00A95D61" w14:paraId="6C06B9B7" w14:textId="77777777">
        <w:trPr>
          <w:trHeight w:val="1084"/>
        </w:trPr>
        <w:tc>
          <w:tcPr>
            <w:tcW w:w="4869" w:type="dxa"/>
            <w:gridSpan w:val="3"/>
          </w:tcPr>
          <w:p w14:paraId="1BAA626E" w14:textId="77777777" w:rsidR="00A95D61" w:rsidRDefault="00753D0A">
            <w:pPr>
              <w:pStyle w:val="TableParagraph"/>
              <w:ind w:left="107" w:right="273"/>
              <w:rPr>
                <w:sz w:val="24"/>
              </w:rPr>
            </w:pPr>
            <w:r>
              <w:rPr>
                <w:noProof/>
              </w:rPr>
              <mc:AlternateContent>
                <mc:Choice Requires="wpg">
                  <w:drawing>
                    <wp:anchor distT="0" distB="0" distL="0" distR="0" simplePos="0" relativeHeight="487415808" behindDoc="1" locked="0" layoutInCell="1" allowOverlap="1" wp14:anchorId="6727BE4A" wp14:editId="7ABC099A">
                      <wp:simplePos x="0" y="0"/>
                      <wp:positionH relativeFrom="column">
                        <wp:posOffset>106679</wp:posOffset>
                      </wp:positionH>
                      <wp:positionV relativeFrom="paragraph">
                        <wp:posOffset>601918</wp:posOffset>
                      </wp:positionV>
                      <wp:extent cx="2209800" cy="63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6350"/>
                                <a:chOff x="0" y="0"/>
                                <a:chExt cx="2209800" cy="6350"/>
                              </a:xfrm>
                            </wpg:grpSpPr>
                            <wps:wsp>
                              <wps:cNvPr id="3" name="Graphic 3"/>
                              <wps:cNvSpPr/>
                              <wps:spPr>
                                <a:xfrm>
                                  <a:off x="0" y="3048"/>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D8D9C8" id="Group 2" o:spid="_x0000_s1026" style="position:absolute;margin-left:8.4pt;margin-top:47.4pt;width:174pt;height:.5pt;z-index:-15900672;mso-wrap-distance-left:0;mso-wrap-distance-right:0" coordsize="220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">
                      <v:shape id="Graphic 3" o:spid="_x0000_s1027" style="position:absolute;top:30;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" path="m,l2209800,e" filled="f" strokeweight=".48pt">
                        <v:path arrowok="t"/>
                      </v:shape>
                    </v:group>
                  </w:pict>
                </mc:Fallback>
              </mc:AlternateContent>
            </w:r>
            <w:r>
              <w:rPr>
                <w:sz w:val="24"/>
              </w:rPr>
              <w:t>Number</w:t>
            </w:r>
            <w:r>
              <w:rPr>
                <w:spacing w:val="-7"/>
                <w:sz w:val="24"/>
              </w:rPr>
              <w:t xml:space="preserve"> </w:t>
            </w:r>
            <w:r>
              <w:rPr>
                <w:sz w:val="24"/>
              </w:rPr>
              <w:t>of</w:t>
            </w:r>
            <w:r>
              <w:rPr>
                <w:spacing w:val="-7"/>
                <w:sz w:val="24"/>
              </w:rPr>
              <w:t xml:space="preserve"> </w:t>
            </w:r>
            <w:r>
              <w:rPr>
                <w:sz w:val="24"/>
              </w:rPr>
              <w:t>calendar</w:t>
            </w:r>
            <w:r>
              <w:rPr>
                <w:spacing w:val="-7"/>
                <w:sz w:val="24"/>
              </w:rPr>
              <w:t xml:space="preserve"> </w:t>
            </w:r>
            <w:r>
              <w:rPr>
                <w:sz w:val="24"/>
              </w:rPr>
              <w:t>days</w:t>
            </w:r>
            <w:r>
              <w:rPr>
                <w:spacing w:val="-4"/>
                <w:sz w:val="24"/>
              </w:rPr>
              <w:t xml:space="preserve"> </w:t>
            </w:r>
            <w:r>
              <w:rPr>
                <w:sz w:val="24"/>
              </w:rPr>
              <w:t>delivery</w:t>
            </w:r>
            <w:r>
              <w:rPr>
                <w:spacing w:val="-10"/>
                <w:sz w:val="24"/>
              </w:rPr>
              <w:t xml:space="preserve"> </w:t>
            </w:r>
            <w:r>
              <w:rPr>
                <w:sz w:val="24"/>
              </w:rPr>
              <w:t>after</w:t>
            </w:r>
            <w:r>
              <w:rPr>
                <w:spacing w:val="-7"/>
                <w:sz w:val="24"/>
              </w:rPr>
              <w:t xml:space="preserve"> </w:t>
            </w:r>
            <w:r>
              <w:rPr>
                <w:sz w:val="24"/>
              </w:rPr>
              <w:t>receipt of order:</w:t>
            </w:r>
          </w:p>
        </w:tc>
        <w:tc>
          <w:tcPr>
            <w:tcW w:w="6105" w:type="dxa"/>
            <w:gridSpan w:val="2"/>
          </w:tcPr>
          <w:p w14:paraId="728ED1D3" w14:textId="77777777" w:rsidR="00A95D61" w:rsidRDefault="00753D0A">
            <w:pPr>
              <w:pStyle w:val="TableParagraph"/>
              <w:spacing w:line="275" w:lineRule="exact"/>
              <w:ind w:left="108"/>
              <w:rPr>
                <w:sz w:val="24"/>
              </w:rPr>
            </w:pPr>
            <w:r>
              <w:rPr>
                <w:sz w:val="24"/>
              </w:rPr>
              <w:t>Payment</w:t>
            </w:r>
            <w:r>
              <w:rPr>
                <w:spacing w:val="-7"/>
                <w:sz w:val="24"/>
              </w:rPr>
              <w:t xml:space="preserve"> </w:t>
            </w:r>
            <w:r>
              <w:rPr>
                <w:spacing w:val="-2"/>
                <w:sz w:val="24"/>
              </w:rPr>
              <w:t>Terms:</w:t>
            </w:r>
          </w:p>
          <w:p w14:paraId="6C1490DF" w14:textId="77777777" w:rsidR="00A95D61" w:rsidRDefault="00753D0A">
            <w:pPr>
              <w:pStyle w:val="TableParagraph"/>
              <w:tabs>
                <w:tab w:val="left" w:pos="2748"/>
              </w:tabs>
              <w:spacing w:before="185" w:line="259" w:lineRule="auto"/>
              <w:ind w:left="108" w:right="771"/>
              <w:rPr>
                <w:sz w:val="18"/>
              </w:rPr>
            </w:pPr>
            <w:r>
              <w:rPr>
                <w:sz w:val="18"/>
                <w:u w:val="single"/>
              </w:rPr>
              <w:tab/>
            </w:r>
            <w:r>
              <w:rPr>
                <w:sz w:val="18"/>
              </w:rPr>
              <w:t xml:space="preserve"> Note:</w:t>
            </w:r>
            <w:r>
              <w:rPr>
                <w:spacing w:val="38"/>
                <w:sz w:val="18"/>
              </w:rPr>
              <w:t xml:space="preserve"> </w:t>
            </w:r>
            <w:r>
              <w:rPr>
                <w:sz w:val="18"/>
              </w:rPr>
              <w:t>Net</w:t>
            </w:r>
            <w:r>
              <w:rPr>
                <w:spacing w:val="-4"/>
                <w:sz w:val="18"/>
              </w:rPr>
              <w:t xml:space="preserve"> </w:t>
            </w:r>
            <w:r>
              <w:rPr>
                <w:sz w:val="18"/>
              </w:rPr>
              <w:t>30</w:t>
            </w:r>
            <w:r>
              <w:rPr>
                <w:spacing w:val="-3"/>
                <w:sz w:val="18"/>
              </w:rPr>
              <w:t xml:space="preserve"> </w:t>
            </w:r>
            <w:r>
              <w:rPr>
                <w:sz w:val="18"/>
              </w:rPr>
              <w:t>is</w:t>
            </w:r>
            <w:r>
              <w:rPr>
                <w:spacing w:val="-7"/>
                <w:sz w:val="18"/>
              </w:rPr>
              <w:t xml:space="preserve"> </w:t>
            </w:r>
            <w:r>
              <w:rPr>
                <w:sz w:val="18"/>
              </w:rPr>
              <w:t>default.</w:t>
            </w:r>
            <w:r>
              <w:rPr>
                <w:spacing w:val="38"/>
                <w:sz w:val="18"/>
              </w:rPr>
              <w:t xml:space="preserve"> </w:t>
            </w:r>
            <w:r>
              <w:rPr>
                <w:sz w:val="18"/>
              </w:rPr>
              <w:t>Early</w:t>
            </w:r>
            <w:r>
              <w:rPr>
                <w:spacing w:val="-8"/>
                <w:sz w:val="18"/>
              </w:rPr>
              <w:t xml:space="preserve"> </w:t>
            </w:r>
            <w:r>
              <w:rPr>
                <w:sz w:val="18"/>
              </w:rPr>
              <w:t>pay discounts encouraged.</w:t>
            </w:r>
          </w:p>
        </w:tc>
      </w:tr>
      <w:tr w:rsidR="00A95D61" w14:paraId="3673BF7C" w14:textId="77777777">
        <w:trPr>
          <w:trHeight w:val="808"/>
        </w:trPr>
        <w:tc>
          <w:tcPr>
            <w:tcW w:w="3083" w:type="dxa"/>
            <w:tcBorders>
              <w:right w:val="nil"/>
            </w:tcBorders>
          </w:tcPr>
          <w:p w14:paraId="590F8150" w14:textId="77777777" w:rsidR="00A95D61" w:rsidRDefault="00A95D61">
            <w:pPr>
              <w:pStyle w:val="TableParagraph"/>
              <w:spacing w:before="109"/>
              <w:rPr>
                <w:rFonts w:ascii="Calibri"/>
                <w:b/>
                <w:sz w:val="24"/>
              </w:rPr>
            </w:pPr>
          </w:p>
          <w:p w14:paraId="42E0C031" w14:textId="77777777" w:rsidR="00A95D61" w:rsidRDefault="00753D0A">
            <w:pPr>
              <w:pStyle w:val="TableParagraph"/>
              <w:ind w:left="107"/>
              <w:rPr>
                <w:sz w:val="24"/>
              </w:rPr>
            </w:pPr>
            <w:r>
              <w:rPr>
                <w:sz w:val="24"/>
              </w:rPr>
              <w:t>Select</w:t>
            </w:r>
            <w:r>
              <w:rPr>
                <w:spacing w:val="-3"/>
                <w:sz w:val="24"/>
              </w:rPr>
              <w:t xml:space="preserve"> </w:t>
            </w:r>
            <w:r>
              <w:rPr>
                <w:sz w:val="24"/>
              </w:rPr>
              <w:t>Payment</w:t>
            </w:r>
            <w:r>
              <w:rPr>
                <w:spacing w:val="-3"/>
                <w:sz w:val="24"/>
              </w:rPr>
              <w:t xml:space="preserve"> </w:t>
            </w:r>
            <w:r>
              <w:rPr>
                <w:spacing w:val="-2"/>
                <w:sz w:val="24"/>
              </w:rPr>
              <w:t>Method:</w:t>
            </w:r>
          </w:p>
        </w:tc>
        <w:tc>
          <w:tcPr>
            <w:tcW w:w="1786" w:type="dxa"/>
            <w:gridSpan w:val="2"/>
            <w:tcBorders>
              <w:left w:val="nil"/>
              <w:right w:val="nil"/>
            </w:tcBorders>
          </w:tcPr>
          <w:p w14:paraId="4339E161" w14:textId="77777777" w:rsidR="00A95D61" w:rsidRDefault="00A95D61">
            <w:pPr>
              <w:pStyle w:val="TableParagraph"/>
              <w:spacing w:before="109"/>
              <w:rPr>
                <w:rFonts w:ascii="Calibri"/>
                <w:b/>
                <w:sz w:val="24"/>
              </w:rPr>
            </w:pPr>
          </w:p>
          <w:p w14:paraId="1E882E51" w14:textId="77777777" w:rsidR="00A95D61" w:rsidRDefault="00753D0A">
            <w:pPr>
              <w:pStyle w:val="TableParagraph"/>
              <w:ind w:left="948"/>
              <w:rPr>
                <w:sz w:val="24"/>
              </w:rPr>
            </w:pPr>
            <w:r>
              <w:rPr>
                <w:spacing w:val="-5"/>
                <w:sz w:val="24"/>
              </w:rPr>
              <w:t>SUA</w:t>
            </w:r>
          </w:p>
        </w:tc>
        <w:tc>
          <w:tcPr>
            <w:tcW w:w="2244" w:type="dxa"/>
            <w:tcBorders>
              <w:left w:val="nil"/>
              <w:right w:val="nil"/>
            </w:tcBorders>
          </w:tcPr>
          <w:p w14:paraId="6965985D" w14:textId="77777777" w:rsidR="00A95D61" w:rsidRDefault="00A95D61">
            <w:pPr>
              <w:pStyle w:val="TableParagraph"/>
              <w:spacing w:before="109"/>
              <w:rPr>
                <w:rFonts w:ascii="Calibri"/>
                <w:b/>
                <w:sz w:val="24"/>
              </w:rPr>
            </w:pPr>
          </w:p>
          <w:p w14:paraId="799317CD" w14:textId="77777777" w:rsidR="00A95D61" w:rsidRDefault="00753D0A">
            <w:pPr>
              <w:pStyle w:val="TableParagraph"/>
              <w:ind w:left="1082"/>
              <w:rPr>
                <w:sz w:val="24"/>
              </w:rPr>
            </w:pPr>
            <w:r>
              <w:rPr>
                <w:spacing w:val="-5"/>
                <w:sz w:val="24"/>
              </w:rPr>
              <w:t>ACH</w:t>
            </w:r>
          </w:p>
        </w:tc>
        <w:tc>
          <w:tcPr>
            <w:tcW w:w="3861" w:type="dxa"/>
            <w:tcBorders>
              <w:left w:val="nil"/>
            </w:tcBorders>
          </w:tcPr>
          <w:p w14:paraId="1B050285" w14:textId="77777777" w:rsidR="00A95D61" w:rsidRDefault="00A95D61">
            <w:pPr>
              <w:pStyle w:val="TableParagraph"/>
              <w:spacing w:before="109"/>
              <w:rPr>
                <w:rFonts w:ascii="Calibri"/>
                <w:b/>
                <w:sz w:val="24"/>
              </w:rPr>
            </w:pPr>
          </w:p>
          <w:p w14:paraId="2A3E6349" w14:textId="77777777" w:rsidR="00A95D61" w:rsidRDefault="00753D0A">
            <w:pPr>
              <w:pStyle w:val="TableParagraph"/>
              <w:ind w:left="665"/>
              <w:rPr>
                <w:sz w:val="24"/>
              </w:rPr>
            </w:pPr>
            <w:r>
              <w:rPr>
                <w:spacing w:val="-4"/>
                <w:sz w:val="24"/>
              </w:rPr>
              <w:t>Check</w:t>
            </w:r>
          </w:p>
        </w:tc>
      </w:tr>
      <w:tr w:rsidR="00A95D61" w14:paraId="422FD819" w14:textId="77777777">
        <w:trPr>
          <w:trHeight w:val="805"/>
        </w:trPr>
        <w:tc>
          <w:tcPr>
            <w:tcW w:w="3083" w:type="dxa"/>
            <w:tcBorders>
              <w:right w:val="nil"/>
            </w:tcBorders>
          </w:tcPr>
          <w:p w14:paraId="1185DB54" w14:textId="77777777" w:rsidR="00A95D61" w:rsidRDefault="00A95D61">
            <w:pPr>
              <w:pStyle w:val="TableParagraph"/>
              <w:spacing w:before="109"/>
              <w:rPr>
                <w:rFonts w:ascii="Calibri"/>
                <w:b/>
                <w:sz w:val="24"/>
              </w:rPr>
            </w:pPr>
          </w:p>
          <w:p w14:paraId="573BF2D7" w14:textId="77777777" w:rsidR="00A95D61" w:rsidRDefault="00753D0A">
            <w:pPr>
              <w:pStyle w:val="TableParagraph"/>
              <w:tabs>
                <w:tab w:val="left" w:pos="1768"/>
              </w:tabs>
              <w:ind w:left="107"/>
              <w:rPr>
                <w:sz w:val="24"/>
              </w:rPr>
            </w:pPr>
            <w:r>
              <w:rPr>
                <w:sz w:val="24"/>
              </w:rPr>
              <w:t>Circle</w:t>
            </w:r>
            <w:r>
              <w:rPr>
                <w:spacing w:val="-3"/>
                <w:sz w:val="24"/>
              </w:rPr>
              <w:t xml:space="preserve"> </w:t>
            </w:r>
            <w:r>
              <w:rPr>
                <w:spacing w:val="-4"/>
                <w:sz w:val="24"/>
              </w:rPr>
              <w:t>one:</w:t>
            </w:r>
            <w:r>
              <w:rPr>
                <w:sz w:val="24"/>
              </w:rPr>
              <w:tab/>
            </w:r>
            <w:r>
              <w:rPr>
                <w:spacing w:val="-2"/>
                <w:sz w:val="24"/>
              </w:rPr>
              <w:t>Individual</w:t>
            </w:r>
          </w:p>
        </w:tc>
        <w:tc>
          <w:tcPr>
            <w:tcW w:w="1786" w:type="dxa"/>
            <w:gridSpan w:val="2"/>
            <w:tcBorders>
              <w:left w:val="nil"/>
              <w:right w:val="nil"/>
            </w:tcBorders>
          </w:tcPr>
          <w:p w14:paraId="31E00D54" w14:textId="77777777" w:rsidR="00A95D61" w:rsidRDefault="00A95D61">
            <w:pPr>
              <w:pStyle w:val="TableParagraph"/>
              <w:spacing w:before="109"/>
              <w:rPr>
                <w:rFonts w:ascii="Calibri"/>
                <w:b/>
                <w:sz w:val="24"/>
              </w:rPr>
            </w:pPr>
          </w:p>
          <w:p w14:paraId="7B6C2694" w14:textId="77777777" w:rsidR="00A95D61" w:rsidRDefault="00753D0A">
            <w:pPr>
              <w:pStyle w:val="TableParagraph"/>
              <w:ind w:left="334"/>
              <w:rPr>
                <w:sz w:val="24"/>
              </w:rPr>
            </w:pPr>
            <w:r>
              <w:rPr>
                <w:spacing w:val="-2"/>
                <w:sz w:val="24"/>
              </w:rPr>
              <w:t>Partnership</w:t>
            </w:r>
          </w:p>
        </w:tc>
        <w:tc>
          <w:tcPr>
            <w:tcW w:w="2244" w:type="dxa"/>
            <w:tcBorders>
              <w:left w:val="nil"/>
              <w:right w:val="nil"/>
            </w:tcBorders>
          </w:tcPr>
          <w:p w14:paraId="7F10FE83" w14:textId="77777777" w:rsidR="00A95D61" w:rsidRDefault="00A95D61">
            <w:pPr>
              <w:pStyle w:val="TableParagraph"/>
              <w:spacing w:before="109"/>
              <w:rPr>
                <w:rFonts w:ascii="Calibri"/>
                <w:b/>
                <w:sz w:val="24"/>
              </w:rPr>
            </w:pPr>
          </w:p>
          <w:p w14:paraId="4A00E671" w14:textId="77777777" w:rsidR="00A95D61" w:rsidRDefault="00753D0A">
            <w:pPr>
              <w:pStyle w:val="TableParagraph"/>
              <w:ind w:left="243"/>
              <w:rPr>
                <w:sz w:val="24"/>
              </w:rPr>
            </w:pPr>
            <w:r>
              <w:rPr>
                <w:spacing w:val="-2"/>
                <w:sz w:val="24"/>
              </w:rPr>
              <w:t>Corporation</w:t>
            </w:r>
          </w:p>
        </w:tc>
        <w:tc>
          <w:tcPr>
            <w:tcW w:w="3861" w:type="dxa"/>
            <w:tcBorders>
              <w:left w:val="nil"/>
            </w:tcBorders>
          </w:tcPr>
          <w:p w14:paraId="1F956AD3" w14:textId="77777777" w:rsidR="00A95D61" w:rsidRDefault="00A95D61">
            <w:pPr>
              <w:pStyle w:val="TableParagraph"/>
            </w:pPr>
          </w:p>
        </w:tc>
      </w:tr>
      <w:tr w:rsidR="00A95D61" w14:paraId="10D5C2FF" w14:textId="77777777">
        <w:trPr>
          <w:trHeight w:val="808"/>
        </w:trPr>
        <w:tc>
          <w:tcPr>
            <w:tcW w:w="10974" w:type="dxa"/>
            <w:gridSpan w:val="5"/>
          </w:tcPr>
          <w:p w14:paraId="408220CE" w14:textId="77777777" w:rsidR="00A95D61" w:rsidRDefault="00A95D61">
            <w:pPr>
              <w:pStyle w:val="TableParagraph"/>
              <w:spacing w:before="111"/>
              <w:rPr>
                <w:rFonts w:ascii="Calibri"/>
                <w:b/>
                <w:sz w:val="24"/>
              </w:rPr>
            </w:pPr>
          </w:p>
          <w:p w14:paraId="5B3163FD" w14:textId="77777777" w:rsidR="00A95D61" w:rsidRDefault="00753D0A">
            <w:pPr>
              <w:pStyle w:val="TableParagraph"/>
              <w:tabs>
                <w:tab w:val="left" w:pos="8207"/>
              </w:tabs>
              <w:ind w:left="107"/>
              <w:rPr>
                <w:sz w:val="24"/>
              </w:rPr>
            </w:pPr>
            <w:r>
              <w:rPr>
                <w:sz w:val="24"/>
              </w:rPr>
              <w:t>If</w:t>
            </w:r>
            <w:r>
              <w:rPr>
                <w:spacing w:val="-2"/>
                <w:sz w:val="24"/>
              </w:rPr>
              <w:t xml:space="preserve"> </w:t>
            </w:r>
            <w:r>
              <w:rPr>
                <w:sz w:val="24"/>
              </w:rPr>
              <w:t>a</w:t>
            </w:r>
            <w:r>
              <w:rPr>
                <w:spacing w:val="-2"/>
                <w:sz w:val="24"/>
              </w:rPr>
              <w:t xml:space="preserve"> </w:t>
            </w:r>
            <w:r>
              <w:rPr>
                <w:sz w:val="24"/>
              </w:rPr>
              <w:t>corporation,</w:t>
            </w:r>
            <w:r>
              <w:rPr>
                <w:spacing w:val="-1"/>
                <w:sz w:val="24"/>
              </w:rPr>
              <w:t xml:space="preserve"> </w:t>
            </w:r>
            <w:r>
              <w:rPr>
                <w:sz w:val="24"/>
              </w:rPr>
              <w:t>incorporated under</w:t>
            </w:r>
            <w:r>
              <w:rPr>
                <w:spacing w:val="-2"/>
                <w:sz w:val="24"/>
              </w:rPr>
              <w:t xml:space="preserve"> </w:t>
            </w:r>
            <w:r>
              <w:rPr>
                <w:sz w:val="24"/>
              </w:rPr>
              <w:t>the</w:t>
            </w:r>
            <w:r>
              <w:rPr>
                <w:spacing w:val="-2"/>
                <w:sz w:val="24"/>
              </w:rPr>
              <w:t xml:space="preserve"> </w:t>
            </w:r>
            <w:r>
              <w:rPr>
                <w:sz w:val="24"/>
              </w:rPr>
              <w:t>laws of</w:t>
            </w:r>
            <w:r>
              <w:rPr>
                <w:spacing w:val="-2"/>
                <w:sz w:val="24"/>
              </w:rPr>
              <w:t xml:space="preserve"> </w:t>
            </w:r>
            <w:r>
              <w:rPr>
                <w:sz w:val="24"/>
              </w:rPr>
              <w:t>the</w:t>
            </w:r>
            <w:r>
              <w:rPr>
                <w:spacing w:val="-2"/>
                <w:sz w:val="24"/>
              </w:rPr>
              <w:t xml:space="preserve"> </w:t>
            </w:r>
            <w:r>
              <w:rPr>
                <w:sz w:val="24"/>
              </w:rPr>
              <w:t>State</w:t>
            </w:r>
            <w:r>
              <w:rPr>
                <w:spacing w:val="-1"/>
                <w:sz w:val="24"/>
              </w:rPr>
              <w:t xml:space="preserve"> </w:t>
            </w:r>
            <w:r>
              <w:rPr>
                <w:spacing w:val="-5"/>
                <w:sz w:val="24"/>
              </w:rPr>
              <w:t>of</w:t>
            </w:r>
            <w:r>
              <w:rPr>
                <w:sz w:val="24"/>
                <w:u w:val="single"/>
              </w:rPr>
              <w:tab/>
            </w:r>
          </w:p>
        </w:tc>
      </w:tr>
      <w:tr w:rsidR="00A95D61" w14:paraId="7B4A57BA" w14:textId="77777777">
        <w:trPr>
          <w:trHeight w:val="808"/>
        </w:trPr>
        <w:tc>
          <w:tcPr>
            <w:tcW w:w="10974" w:type="dxa"/>
            <w:gridSpan w:val="5"/>
          </w:tcPr>
          <w:p w14:paraId="73A65B31" w14:textId="77777777" w:rsidR="00A95D61" w:rsidRDefault="00A95D61">
            <w:pPr>
              <w:pStyle w:val="TableParagraph"/>
              <w:spacing w:before="111"/>
              <w:rPr>
                <w:rFonts w:ascii="Calibri"/>
                <w:b/>
                <w:sz w:val="24"/>
              </w:rPr>
            </w:pPr>
          </w:p>
          <w:p w14:paraId="50056D99" w14:textId="77777777" w:rsidR="00A95D61" w:rsidRDefault="00753D0A">
            <w:pPr>
              <w:pStyle w:val="TableParagraph"/>
              <w:tabs>
                <w:tab w:val="left" w:pos="5411"/>
                <w:tab w:val="left" w:pos="5968"/>
                <w:tab w:val="left" w:pos="6568"/>
              </w:tabs>
              <w:ind w:left="107"/>
              <w:rPr>
                <w:sz w:val="24"/>
              </w:rPr>
            </w:pPr>
            <w:r>
              <w:rPr>
                <w:sz w:val="24"/>
              </w:rPr>
              <w:t>Licensed to do business in the State of Missouri?</w:t>
            </w:r>
            <w:r>
              <w:rPr>
                <w:spacing w:val="61"/>
                <w:sz w:val="24"/>
              </w:rPr>
              <w:t xml:space="preserve"> </w:t>
            </w:r>
            <w:r>
              <w:rPr>
                <w:sz w:val="24"/>
                <w:u w:val="single"/>
              </w:rPr>
              <w:tab/>
            </w:r>
            <w:r>
              <w:rPr>
                <w:spacing w:val="-5"/>
                <w:sz w:val="24"/>
              </w:rPr>
              <w:t>yes</w:t>
            </w:r>
            <w:r>
              <w:rPr>
                <w:sz w:val="24"/>
              </w:rPr>
              <w:tab/>
            </w:r>
            <w:r>
              <w:rPr>
                <w:sz w:val="24"/>
                <w:u w:val="single"/>
              </w:rPr>
              <w:tab/>
            </w:r>
            <w:r>
              <w:rPr>
                <w:spacing w:val="-5"/>
                <w:sz w:val="24"/>
              </w:rPr>
              <w:t>no</w:t>
            </w:r>
          </w:p>
        </w:tc>
      </w:tr>
      <w:tr w:rsidR="00A95D61" w14:paraId="646AE601" w14:textId="77777777">
        <w:trPr>
          <w:trHeight w:val="808"/>
        </w:trPr>
        <w:tc>
          <w:tcPr>
            <w:tcW w:w="10974" w:type="dxa"/>
            <w:gridSpan w:val="5"/>
          </w:tcPr>
          <w:p w14:paraId="6E146FE8" w14:textId="77777777" w:rsidR="00A95D61" w:rsidRDefault="00A95D61">
            <w:pPr>
              <w:pStyle w:val="TableParagraph"/>
              <w:spacing w:before="111"/>
              <w:rPr>
                <w:rFonts w:ascii="Calibri"/>
                <w:b/>
                <w:sz w:val="24"/>
              </w:rPr>
            </w:pPr>
          </w:p>
          <w:p w14:paraId="21160281" w14:textId="77777777" w:rsidR="00A95D61" w:rsidRDefault="00753D0A">
            <w:pPr>
              <w:pStyle w:val="TableParagraph"/>
              <w:tabs>
                <w:tab w:val="left" w:pos="6242"/>
                <w:tab w:val="left" w:pos="6842"/>
                <w:tab w:val="left" w:pos="7941"/>
              </w:tabs>
              <w:ind w:left="107"/>
              <w:rPr>
                <w:sz w:val="24"/>
              </w:rPr>
            </w:pPr>
            <w:r>
              <w:rPr>
                <w:sz w:val="24"/>
              </w:rPr>
              <w:t>Maintain</w:t>
            </w:r>
            <w:r>
              <w:rPr>
                <w:spacing w:val="-3"/>
                <w:sz w:val="24"/>
              </w:rPr>
              <w:t xml:space="preserve"> </w:t>
            </w:r>
            <w:r>
              <w:rPr>
                <w:sz w:val="24"/>
              </w:rPr>
              <w:t>a</w:t>
            </w:r>
            <w:r>
              <w:rPr>
                <w:spacing w:val="-2"/>
                <w:sz w:val="24"/>
              </w:rPr>
              <w:t xml:space="preserve"> </w:t>
            </w:r>
            <w:r>
              <w:rPr>
                <w:sz w:val="24"/>
              </w:rPr>
              <w:t>regular</w:t>
            </w:r>
            <w:r>
              <w:rPr>
                <w:spacing w:val="-2"/>
                <w:sz w:val="24"/>
              </w:rPr>
              <w:t xml:space="preserve"> </w:t>
            </w:r>
            <w:r>
              <w:rPr>
                <w:sz w:val="24"/>
              </w:rPr>
              <w:t>place of</w:t>
            </w:r>
            <w:r>
              <w:rPr>
                <w:spacing w:val="-1"/>
                <w:sz w:val="24"/>
              </w:rPr>
              <w:t xml:space="preserve"> </w:t>
            </w:r>
            <w:r>
              <w:rPr>
                <w:sz w:val="24"/>
              </w:rPr>
              <w:t>business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State</w:t>
            </w:r>
            <w:r>
              <w:rPr>
                <w:spacing w:val="-2"/>
                <w:sz w:val="24"/>
              </w:rPr>
              <w:t xml:space="preserve"> </w:t>
            </w:r>
            <w:r>
              <w:rPr>
                <w:sz w:val="24"/>
              </w:rPr>
              <w:t>of</w:t>
            </w:r>
            <w:r>
              <w:rPr>
                <w:spacing w:val="-1"/>
                <w:sz w:val="24"/>
              </w:rPr>
              <w:t xml:space="preserve"> </w:t>
            </w:r>
            <w:r>
              <w:rPr>
                <w:spacing w:val="-2"/>
                <w:sz w:val="24"/>
              </w:rPr>
              <w:t>Missouri?</w:t>
            </w:r>
            <w:r>
              <w:rPr>
                <w:sz w:val="24"/>
              </w:rPr>
              <w:tab/>
            </w:r>
            <w:r>
              <w:rPr>
                <w:sz w:val="24"/>
                <w:u w:val="single"/>
              </w:rPr>
              <w:tab/>
            </w:r>
            <w:r>
              <w:rPr>
                <w:sz w:val="24"/>
              </w:rPr>
              <w:t>yes</w:t>
            </w:r>
            <w:r>
              <w:rPr>
                <w:spacing w:val="122"/>
                <w:sz w:val="24"/>
              </w:rPr>
              <w:t xml:space="preserve"> </w:t>
            </w:r>
            <w:r>
              <w:rPr>
                <w:sz w:val="24"/>
                <w:u w:val="single"/>
              </w:rPr>
              <w:tab/>
            </w:r>
            <w:r>
              <w:rPr>
                <w:spacing w:val="-5"/>
                <w:sz w:val="24"/>
              </w:rPr>
              <w:t>no</w:t>
            </w:r>
          </w:p>
        </w:tc>
      </w:tr>
    </w:tbl>
    <w:p w14:paraId="740697B7" w14:textId="77777777" w:rsidR="00A95D61" w:rsidRDefault="00A95D61">
      <w:pPr>
        <w:pStyle w:val="BodyText"/>
        <w:spacing w:before="47"/>
        <w:rPr>
          <w:b/>
          <w:sz w:val="24"/>
        </w:rPr>
      </w:pPr>
    </w:p>
    <w:p w14:paraId="3BF74223" w14:textId="77777777" w:rsidR="00A95D61" w:rsidRDefault="00753D0A">
      <w:pPr>
        <w:ind w:left="1" w:right="1"/>
        <w:jc w:val="center"/>
        <w:rPr>
          <w:b/>
          <w:sz w:val="24"/>
        </w:rPr>
      </w:pPr>
      <w:r>
        <w:rPr>
          <w:b/>
          <w:sz w:val="24"/>
        </w:rPr>
        <w:t>This</w:t>
      </w:r>
      <w:r>
        <w:rPr>
          <w:b/>
          <w:spacing w:val="-4"/>
          <w:sz w:val="24"/>
        </w:rPr>
        <w:t xml:space="preserve"> </w:t>
      </w:r>
      <w:r>
        <w:rPr>
          <w:b/>
          <w:sz w:val="24"/>
        </w:rPr>
        <w:t>signature</w:t>
      </w:r>
      <w:r>
        <w:rPr>
          <w:b/>
          <w:spacing w:val="-1"/>
          <w:sz w:val="24"/>
        </w:rPr>
        <w:t xml:space="preserve"> </w:t>
      </w:r>
      <w:r>
        <w:rPr>
          <w:b/>
          <w:sz w:val="24"/>
        </w:rPr>
        <w:t>sheet</w:t>
      </w:r>
      <w:r>
        <w:rPr>
          <w:b/>
          <w:spacing w:val="-1"/>
          <w:sz w:val="24"/>
        </w:rPr>
        <w:t xml:space="preserve"> </w:t>
      </w:r>
      <w:r>
        <w:rPr>
          <w:b/>
          <w:sz w:val="24"/>
        </w:rPr>
        <w:t>must be</w:t>
      </w:r>
      <w:r>
        <w:rPr>
          <w:b/>
          <w:spacing w:val="-4"/>
          <w:sz w:val="24"/>
        </w:rPr>
        <w:t xml:space="preserve"> </w:t>
      </w:r>
      <w:r>
        <w:rPr>
          <w:b/>
          <w:sz w:val="24"/>
        </w:rPr>
        <w:t>returned</w:t>
      </w:r>
      <w:r>
        <w:rPr>
          <w:b/>
          <w:spacing w:val="-3"/>
          <w:sz w:val="24"/>
        </w:rPr>
        <w:t xml:space="preserve"> </w:t>
      </w:r>
      <w:r>
        <w:rPr>
          <w:b/>
          <w:sz w:val="24"/>
        </w:rPr>
        <w:t>with your</w:t>
      </w:r>
      <w:r>
        <w:rPr>
          <w:b/>
          <w:spacing w:val="-2"/>
          <w:sz w:val="24"/>
        </w:rPr>
        <w:t xml:space="preserve"> </w:t>
      </w:r>
      <w:r>
        <w:rPr>
          <w:b/>
          <w:spacing w:val="-4"/>
          <w:sz w:val="24"/>
        </w:rPr>
        <w:t>bid.</w:t>
      </w:r>
    </w:p>
    <w:p w14:paraId="17B11FE5" w14:textId="77777777" w:rsidR="00A95D61" w:rsidRDefault="00A95D61">
      <w:pPr>
        <w:jc w:val="center"/>
        <w:rPr>
          <w:sz w:val="24"/>
        </w:rPr>
        <w:sectPr w:rsidR="00A95D61">
          <w:type w:val="continuous"/>
          <w:pgSz w:w="12240" w:h="15840"/>
          <w:pgMar w:top="700" w:right="460" w:bottom="280" w:left="460" w:header="720" w:footer="720" w:gutter="0"/>
          <w:cols w:space="720"/>
        </w:sectPr>
      </w:pPr>
    </w:p>
    <w:p w14:paraId="01214C3E" w14:textId="77777777" w:rsidR="00A95D61" w:rsidRDefault="00753D0A">
      <w:pPr>
        <w:spacing w:before="22"/>
        <w:ind w:left="1" w:right="1"/>
        <w:jc w:val="center"/>
        <w:rPr>
          <w:b/>
          <w:sz w:val="28"/>
        </w:rPr>
      </w:pPr>
      <w:r>
        <w:rPr>
          <w:b/>
          <w:sz w:val="28"/>
        </w:rPr>
        <w:lastRenderedPageBreak/>
        <w:t>BID</w:t>
      </w:r>
      <w:r>
        <w:rPr>
          <w:b/>
          <w:spacing w:val="-4"/>
          <w:sz w:val="28"/>
        </w:rPr>
        <w:t xml:space="preserve"> </w:t>
      </w:r>
      <w:r>
        <w:rPr>
          <w:b/>
          <w:sz w:val="28"/>
        </w:rPr>
        <w:t>REQUEST</w:t>
      </w:r>
      <w:r>
        <w:rPr>
          <w:b/>
          <w:spacing w:val="-3"/>
          <w:sz w:val="28"/>
        </w:rPr>
        <w:t xml:space="preserve"> </w:t>
      </w:r>
      <w:r>
        <w:rPr>
          <w:b/>
          <w:sz w:val="28"/>
        </w:rPr>
        <w:t>AND</w:t>
      </w:r>
      <w:r>
        <w:rPr>
          <w:b/>
          <w:spacing w:val="-4"/>
          <w:sz w:val="28"/>
        </w:rPr>
        <w:t xml:space="preserve"> </w:t>
      </w:r>
      <w:r>
        <w:rPr>
          <w:b/>
          <w:sz w:val="28"/>
        </w:rPr>
        <w:t>BID</w:t>
      </w:r>
      <w:r>
        <w:rPr>
          <w:b/>
          <w:spacing w:val="-3"/>
          <w:sz w:val="28"/>
        </w:rPr>
        <w:t xml:space="preserve"> </w:t>
      </w:r>
      <w:r>
        <w:rPr>
          <w:b/>
          <w:spacing w:val="-2"/>
          <w:sz w:val="28"/>
        </w:rPr>
        <w:t>CONDITIONS</w:t>
      </w:r>
    </w:p>
    <w:p w14:paraId="757694E7" w14:textId="77777777" w:rsidR="00A95D61" w:rsidRDefault="00753D0A">
      <w:pPr>
        <w:pStyle w:val="BodyText"/>
        <w:spacing w:before="49"/>
        <w:ind w:left="115"/>
      </w:pPr>
      <w:r>
        <w:t>This</w:t>
      </w:r>
      <w:r>
        <w:rPr>
          <w:spacing w:val="-1"/>
        </w:rPr>
        <w:t xml:space="preserve"> </w:t>
      </w:r>
      <w:r>
        <w:t>Bid</w:t>
      </w:r>
      <w:r>
        <w:rPr>
          <w:spacing w:val="-2"/>
        </w:rPr>
        <w:t xml:space="preserve"> </w:t>
      </w:r>
      <w:r>
        <w:t>Request and</w:t>
      </w:r>
      <w:r>
        <w:rPr>
          <w:spacing w:val="-2"/>
        </w:rPr>
        <w:t xml:space="preserve"> </w:t>
      </w:r>
      <w:r>
        <w:t>Bid</w:t>
      </w:r>
      <w:r>
        <w:rPr>
          <w:spacing w:val="-2"/>
        </w:rPr>
        <w:t xml:space="preserve"> </w:t>
      </w:r>
      <w:r>
        <w:t>is</w:t>
      </w:r>
      <w:r>
        <w:rPr>
          <w:spacing w:val="-6"/>
        </w:rPr>
        <w:t xml:space="preserve"> </w:t>
      </w:r>
      <w:r>
        <w:t>made upon</w:t>
      </w:r>
      <w:r>
        <w:rPr>
          <w:spacing w:val="-2"/>
        </w:rPr>
        <w:t xml:space="preserve"> </w:t>
      </w:r>
      <w:r>
        <w:t>and</w:t>
      </w:r>
      <w:r>
        <w:rPr>
          <w:spacing w:val="-2"/>
        </w:rPr>
        <w:t xml:space="preserve"> </w:t>
      </w:r>
      <w:r>
        <w:t>subject to</w:t>
      </w:r>
      <w:r>
        <w:rPr>
          <w:spacing w:val="-2"/>
        </w:rPr>
        <w:t xml:space="preserve"> </w:t>
      </w:r>
      <w:r>
        <w:t>the following</w:t>
      </w:r>
      <w:r>
        <w:rPr>
          <w:spacing w:val="-2"/>
        </w:rPr>
        <w:t xml:space="preserve"> </w:t>
      </w:r>
      <w:r>
        <w:t>conditions,</w:t>
      </w:r>
      <w:r>
        <w:rPr>
          <w:spacing w:val="-1"/>
        </w:rPr>
        <w:t xml:space="preserve"> </w:t>
      </w:r>
      <w:r>
        <w:t>all</w:t>
      </w:r>
      <w:r>
        <w:rPr>
          <w:spacing w:val="-1"/>
        </w:rPr>
        <w:t xml:space="preserve"> </w:t>
      </w:r>
      <w:r>
        <w:t>of</w:t>
      </w:r>
      <w:r>
        <w:rPr>
          <w:spacing w:val="-3"/>
        </w:rPr>
        <w:t xml:space="preserve"> </w:t>
      </w:r>
      <w:r>
        <w:t>which</w:t>
      </w:r>
      <w:r>
        <w:rPr>
          <w:spacing w:val="-2"/>
        </w:rPr>
        <w:t xml:space="preserve"> </w:t>
      </w:r>
      <w:r>
        <w:t>are</w:t>
      </w:r>
      <w:r>
        <w:rPr>
          <w:spacing w:val="-3"/>
        </w:rPr>
        <w:t xml:space="preserve"> </w:t>
      </w:r>
      <w:r>
        <w:t>accepted</w:t>
      </w:r>
      <w:r>
        <w:rPr>
          <w:spacing w:val="-2"/>
        </w:rPr>
        <w:t xml:space="preserve"> </w:t>
      </w:r>
      <w:r>
        <w:t>by</w:t>
      </w:r>
      <w:r>
        <w:rPr>
          <w:spacing w:val="-2"/>
        </w:rPr>
        <w:t xml:space="preserve"> </w:t>
      </w:r>
      <w:r>
        <w:t>bidder.</w:t>
      </w:r>
      <w:r>
        <w:rPr>
          <w:spacing w:val="-1"/>
        </w:rPr>
        <w:t xml:space="preserve"> </w:t>
      </w:r>
      <w:r>
        <w:t>Upon acceptance by MU Health Care, this Bid Request and Bid and the MU Health Care Purchase Order issued thereon shall constitute the contract for furnishing the items described in the bid in strict conformity with the contract instruments.</w:t>
      </w:r>
    </w:p>
    <w:p w14:paraId="613B4C77" w14:textId="77777777" w:rsidR="00A95D61" w:rsidRDefault="00753D0A">
      <w:pPr>
        <w:pStyle w:val="ListParagraph"/>
        <w:numPr>
          <w:ilvl w:val="0"/>
          <w:numId w:val="4"/>
        </w:numPr>
        <w:tabs>
          <w:tab w:val="left" w:pos="473"/>
          <w:tab w:val="left" w:pos="475"/>
        </w:tabs>
        <w:spacing w:before="267"/>
        <w:ind w:right="207" w:hanging="360"/>
      </w:pPr>
      <w:r>
        <w:t>No oral explanation regarding the meaning of the specifications will be made, and no oral interpretation will be given before the award of the contract. If any person contemplating submitting a bid for this contract is in doubt as to the true meaning of any part of the specifications or any other proposed contract documents, they may submit to MU Health Care a written request for an interpretation thereof. The person submitting the request will be responsible for its</w:t>
      </w:r>
      <w:r>
        <w:rPr>
          <w:spacing w:val="-2"/>
        </w:rPr>
        <w:t xml:space="preserve"> </w:t>
      </w:r>
      <w:r>
        <w:t>prompt</w:t>
      </w:r>
      <w:r>
        <w:rPr>
          <w:spacing w:val="-1"/>
        </w:rPr>
        <w:t xml:space="preserve"> </w:t>
      </w:r>
      <w:r>
        <w:t>delivery.</w:t>
      </w:r>
      <w:r>
        <w:rPr>
          <w:spacing w:val="-2"/>
        </w:rPr>
        <w:t xml:space="preserve"> </w:t>
      </w:r>
      <w:r>
        <w:t>Any</w:t>
      </w:r>
      <w:r>
        <w:rPr>
          <w:spacing w:val="-3"/>
        </w:rPr>
        <w:t xml:space="preserve"> </w:t>
      </w:r>
      <w:r>
        <w:t>interpretation</w:t>
      </w:r>
      <w:r>
        <w:rPr>
          <w:spacing w:val="-5"/>
        </w:rPr>
        <w:t xml:space="preserve"> </w:t>
      </w:r>
      <w:r>
        <w:t>of</w:t>
      </w:r>
      <w:r>
        <w:rPr>
          <w:spacing w:val="-2"/>
        </w:rPr>
        <w:t xml:space="preserve"> </w:t>
      </w:r>
      <w:r>
        <w:t>the</w:t>
      </w:r>
      <w:r>
        <w:rPr>
          <w:spacing w:val="-1"/>
        </w:rPr>
        <w:t xml:space="preserve"> </w:t>
      </w:r>
      <w:r>
        <w:t>proposed</w:t>
      </w:r>
      <w:r>
        <w:rPr>
          <w:spacing w:val="-3"/>
        </w:rPr>
        <w:t xml:space="preserve"> </w:t>
      </w:r>
      <w:r>
        <w:t>documents</w:t>
      </w:r>
      <w:r>
        <w:rPr>
          <w:spacing w:val="-4"/>
        </w:rPr>
        <w:t xml:space="preserve"> </w:t>
      </w:r>
      <w:r>
        <w:t>will</w:t>
      </w:r>
      <w:r>
        <w:rPr>
          <w:spacing w:val="-2"/>
        </w:rPr>
        <w:t xml:space="preserve"> </w:t>
      </w:r>
      <w:r>
        <w:t>be</w:t>
      </w:r>
      <w:r>
        <w:rPr>
          <w:spacing w:val="-4"/>
        </w:rPr>
        <w:t xml:space="preserve"> </w:t>
      </w:r>
      <w:r>
        <w:t>made</w:t>
      </w:r>
      <w:r>
        <w:rPr>
          <w:spacing w:val="-4"/>
        </w:rPr>
        <w:t xml:space="preserve"> </w:t>
      </w:r>
      <w:r>
        <w:t>by</w:t>
      </w:r>
      <w:r>
        <w:rPr>
          <w:spacing w:val="-1"/>
        </w:rPr>
        <w:t xml:space="preserve"> </w:t>
      </w:r>
      <w:r>
        <w:t>addendum</w:t>
      </w:r>
      <w:r>
        <w:rPr>
          <w:spacing w:val="-1"/>
        </w:rPr>
        <w:t xml:space="preserve"> </w:t>
      </w:r>
      <w:r>
        <w:t>duly</w:t>
      </w:r>
      <w:r>
        <w:rPr>
          <w:spacing w:val="-3"/>
        </w:rPr>
        <w:t xml:space="preserve"> </w:t>
      </w:r>
      <w:r>
        <w:t>issued</w:t>
      </w:r>
      <w:r>
        <w:rPr>
          <w:spacing w:val="-5"/>
        </w:rPr>
        <w:t xml:space="preserve"> </w:t>
      </w:r>
      <w:r>
        <w:t>or</w:t>
      </w:r>
      <w:r>
        <w:rPr>
          <w:spacing w:val="-2"/>
        </w:rPr>
        <w:t xml:space="preserve"> </w:t>
      </w:r>
      <w:r>
        <w:t>delivered to each person receiving a set of such documents.</w:t>
      </w:r>
      <w:r>
        <w:rPr>
          <w:spacing w:val="-2"/>
        </w:rPr>
        <w:t xml:space="preserve"> </w:t>
      </w:r>
      <w:r>
        <w:t>MU Health Care will</w:t>
      </w:r>
      <w:r>
        <w:rPr>
          <w:spacing w:val="-2"/>
        </w:rPr>
        <w:t xml:space="preserve"> </w:t>
      </w:r>
      <w:r>
        <w:t>not be responsible for any other explanation</w:t>
      </w:r>
      <w:r>
        <w:rPr>
          <w:spacing w:val="-2"/>
        </w:rPr>
        <w:t xml:space="preserve"> </w:t>
      </w:r>
      <w:r>
        <w:t>or interpretations of the proposed documents.</w:t>
      </w:r>
    </w:p>
    <w:p w14:paraId="3AF161D9" w14:textId="77777777" w:rsidR="00A95D61" w:rsidRDefault="00753D0A">
      <w:pPr>
        <w:pStyle w:val="ListParagraph"/>
        <w:numPr>
          <w:ilvl w:val="0"/>
          <w:numId w:val="4"/>
        </w:numPr>
        <w:tabs>
          <w:tab w:val="left" w:pos="473"/>
        </w:tabs>
        <w:spacing w:before="1" w:line="268" w:lineRule="exact"/>
        <w:ind w:left="473" w:hanging="358"/>
      </w:pPr>
      <w:r>
        <w:t>MU</w:t>
      </w:r>
      <w:r>
        <w:rPr>
          <w:spacing w:val="-4"/>
        </w:rPr>
        <w:t xml:space="preserve"> </w:t>
      </w:r>
      <w:r>
        <w:t>Health</w:t>
      </w:r>
      <w:r>
        <w:rPr>
          <w:spacing w:val="-4"/>
        </w:rPr>
        <w:t xml:space="preserve"> </w:t>
      </w:r>
      <w:r>
        <w:t>Care</w:t>
      </w:r>
      <w:r>
        <w:rPr>
          <w:spacing w:val="-5"/>
        </w:rPr>
        <w:t xml:space="preserve"> </w:t>
      </w:r>
      <w:r>
        <w:t>reserves</w:t>
      </w:r>
      <w:r>
        <w:rPr>
          <w:spacing w:val="-4"/>
        </w:rPr>
        <w:t xml:space="preserve"> </w:t>
      </w:r>
      <w:r>
        <w:t>the</w:t>
      </w:r>
      <w:r>
        <w:rPr>
          <w:spacing w:val="-2"/>
        </w:rPr>
        <w:t xml:space="preserve"> </w:t>
      </w:r>
      <w:r>
        <w:t>right</w:t>
      </w:r>
      <w:r>
        <w:rPr>
          <w:spacing w:val="-3"/>
        </w:rPr>
        <w:t xml:space="preserve"> </w:t>
      </w:r>
      <w:r>
        <w:t>to</w:t>
      </w:r>
      <w:r>
        <w:rPr>
          <w:spacing w:val="-2"/>
        </w:rPr>
        <w:t xml:space="preserve"> </w:t>
      </w:r>
      <w:r>
        <w:t>reject</w:t>
      </w:r>
      <w:r>
        <w:rPr>
          <w:spacing w:val="-5"/>
        </w:rPr>
        <w:t xml:space="preserve"> </w:t>
      </w:r>
      <w:proofErr w:type="gramStart"/>
      <w:r>
        <w:t>any</w:t>
      </w:r>
      <w:r>
        <w:rPr>
          <w:spacing w:val="-3"/>
        </w:rPr>
        <w:t xml:space="preserve"> </w:t>
      </w:r>
      <w:r>
        <w:t>and</w:t>
      </w:r>
      <w:r>
        <w:rPr>
          <w:spacing w:val="-4"/>
        </w:rPr>
        <w:t xml:space="preserve"> </w:t>
      </w:r>
      <w:r>
        <w:t>all</w:t>
      </w:r>
      <w:proofErr w:type="gramEnd"/>
      <w:r>
        <w:rPr>
          <w:spacing w:val="-3"/>
        </w:rPr>
        <w:t xml:space="preserve"> </w:t>
      </w:r>
      <w:r>
        <w:t>bids</w:t>
      </w:r>
      <w:r>
        <w:rPr>
          <w:spacing w:val="-4"/>
        </w:rPr>
        <w:t xml:space="preserve"> </w:t>
      </w:r>
      <w:r>
        <w:t>and</w:t>
      </w:r>
      <w:r>
        <w:rPr>
          <w:spacing w:val="-4"/>
        </w:rPr>
        <w:t xml:space="preserve"> </w:t>
      </w:r>
      <w:r>
        <w:t>to</w:t>
      </w:r>
      <w:r>
        <w:rPr>
          <w:spacing w:val="-4"/>
        </w:rPr>
        <w:t xml:space="preserve"> </w:t>
      </w:r>
      <w:r>
        <w:t>waive</w:t>
      </w:r>
      <w:r>
        <w:rPr>
          <w:spacing w:val="-3"/>
        </w:rPr>
        <w:t xml:space="preserve"> </w:t>
      </w:r>
      <w:r>
        <w:t>any</w:t>
      </w:r>
      <w:r>
        <w:rPr>
          <w:spacing w:val="-2"/>
        </w:rPr>
        <w:t xml:space="preserve"> </w:t>
      </w:r>
      <w:r>
        <w:t>informality</w:t>
      </w:r>
      <w:r>
        <w:rPr>
          <w:spacing w:val="-4"/>
        </w:rPr>
        <w:t xml:space="preserve"> </w:t>
      </w:r>
      <w:r>
        <w:t>in</w:t>
      </w:r>
      <w:r>
        <w:rPr>
          <w:spacing w:val="-4"/>
        </w:rPr>
        <w:t xml:space="preserve"> </w:t>
      </w:r>
      <w:r>
        <w:rPr>
          <w:spacing w:val="-2"/>
        </w:rPr>
        <w:t>bids.</w:t>
      </w:r>
    </w:p>
    <w:p w14:paraId="59439BE5" w14:textId="77777777" w:rsidR="00A95D61" w:rsidRDefault="00753D0A">
      <w:pPr>
        <w:pStyle w:val="ListParagraph"/>
        <w:numPr>
          <w:ilvl w:val="0"/>
          <w:numId w:val="4"/>
        </w:numPr>
        <w:tabs>
          <w:tab w:val="left" w:pos="472"/>
          <w:tab w:val="left" w:pos="475"/>
        </w:tabs>
        <w:ind w:right="408"/>
      </w:pPr>
      <w:r>
        <w:t>Whenever</w:t>
      </w:r>
      <w:r>
        <w:rPr>
          <w:spacing w:val="-1"/>
        </w:rPr>
        <w:t xml:space="preserve"> </w:t>
      </w:r>
      <w:r>
        <w:t>the name</w:t>
      </w:r>
      <w:r>
        <w:rPr>
          <w:spacing w:val="-3"/>
        </w:rPr>
        <w:t xml:space="preserve"> </w:t>
      </w:r>
      <w:r>
        <w:t>of</w:t>
      </w:r>
      <w:r>
        <w:rPr>
          <w:spacing w:val="-1"/>
        </w:rPr>
        <w:t xml:space="preserve"> </w:t>
      </w:r>
      <w:r>
        <w:t>a</w:t>
      </w:r>
      <w:r>
        <w:rPr>
          <w:spacing w:val="-3"/>
        </w:rPr>
        <w:t xml:space="preserve"> </w:t>
      </w:r>
      <w:r>
        <w:t>manufacturer</w:t>
      </w:r>
      <w:r>
        <w:rPr>
          <w:spacing w:val="-3"/>
        </w:rPr>
        <w:t xml:space="preserve"> </w:t>
      </w:r>
      <w:r>
        <w:t>or</w:t>
      </w:r>
      <w:r>
        <w:rPr>
          <w:spacing w:val="-3"/>
        </w:rPr>
        <w:t xml:space="preserve"> </w:t>
      </w:r>
      <w:r>
        <w:t>vendor</w:t>
      </w:r>
      <w:r>
        <w:rPr>
          <w:spacing w:val="-3"/>
        </w:rPr>
        <w:t xml:space="preserve"> </w:t>
      </w:r>
      <w:r>
        <w:t>is</w:t>
      </w:r>
      <w:r>
        <w:rPr>
          <w:spacing w:val="-3"/>
        </w:rPr>
        <w:t xml:space="preserve"> </w:t>
      </w:r>
      <w:r>
        <w:t>mentioned</w:t>
      </w:r>
      <w:r>
        <w:rPr>
          <w:spacing w:val="-2"/>
        </w:rPr>
        <w:t xml:space="preserve"> </w:t>
      </w:r>
      <w:r>
        <w:t>herein</w:t>
      </w:r>
      <w:r>
        <w:rPr>
          <w:spacing w:val="-2"/>
        </w:rPr>
        <w:t xml:space="preserve"> </w:t>
      </w:r>
      <w:r>
        <w:t>and</w:t>
      </w:r>
      <w:r>
        <w:rPr>
          <w:spacing w:val="-4"/>
        </w:rPr>
        <w:t xml:space="preserve"> </w:t>
      </w:r>
      <w:r>
        <w:t>words</w:t>
      </w:r>
      <w:r>
        <w:rPr>
          <w:spacing w:val="-3"/>
        </w:rPr>
        <w:t xml:space="preserve"> </w:t>
      </w:r>
      <w:r>
        <w:t>"or</w:t>
      </w:r>
      <w:r>
        <w:rPr>
          <w:spacing w:val="-3"/>
        </w:rPr>
        <w:t xml:space="preserve"> </w:t>
      </w:r>
      <w:r>
        <w:t>equal"</w:t>
      </w:r>
      <w:r>
        <w:rPr>
          <w:spacing w:val="-1"/>
        </w:rPr>
        <w:t xml:space="preserve"> </w:t>
      </w:r>
      <w:r>
        <w:t>do not follow,</w:t>
      </w:r>
      <w:r>
        <w:rPr>
          <w:spacing w:val="-1"/>
        </w:rPr>
        <w:t xml:space="preserve"> </w:t>
      </w:r>
      <w:r>
        <w:t>it</w:t>
      </w:r>
      <w:r>
        <w:rPr>
          <w:spacing w:val="-3"/>
        </w:rPr>
        <w:t xml:space="preserve"> </w:t>
      </w:r>
      <w:r>
        <w:t>shall</w:t>
      </w:r>
      <w:r>
        <w:rPr>
          <w:spacing w:val="-1"/>
        </w:rPr>
        <w:t xml:space="preserve"> </w:t>
      </w:r>
      <w:r>
        <w:t>be deemed that the words "or equal" shall follow such designation unless the context specifies "no substitution", MU Health Care assumes that items bid as equal are equal. MU Health Care reserves the right to return at the bidder's expense all items that are furnished which are not acceptable as equals to items specified by the Bid Request and Specifications, and supplier agrees to replace such items with satisfactory items at the original bid price.</w:t>
      </w:r>
    </w:p>
    <w:p w14:paraId="11C086C5" w14:textId="77777777" w:rsidR="00A95D61" w:rsidRDefault="00753D0A">
      <w:pPr>
        <w:pStyle w:val="ListParagraph"/>
        <w:numPr>
          <w:ilvl w:val="0"/>
          <w:numId w:val="4"/>
        </w:numPr>
        <w:tabs>
          <w:tab w:val="left" w:pos="472"/>
          <w:tab w:val="left" w:pos="475"/>
        </w:tabs>
        <w:ind w:right="131"/>
      </w:pPr>
      <w:r>
        <w:t>Unless</w:t>
      </w:r>
      <w:r>
        <w:rPr>
          <w:spacing w:val="-1"/>
        </w:rPr>
        <w:t xml:space="preserve"> </w:t>
      </w:r>
      <w:r>
        <w:t>it is</w:t>
      </w:r>
      <w:r>
        <w:rPr>
          <w:spacing w:val="-1"/>
        </w:rPr>
        <w:t xml:space="preserve"> </w:t>
      </w:r>
      <w:r>
        <w:t>so noted</w:t>
      </w:r>
      <w:r>
        <w:rPr>
          <w:spacing w:val="-4"/>
        </w:rPr>
        <w:t xml:space="preserve"> </w:t>
      </w:r>
      <w:r>
        <w:t>on</w:t>
      </w:r>
      <w:r>
        <w:rPr>
          <w:spacing w:val="-2"/>
        </w:rPr>
        <w:t xml:space="preserve"> </w:t>
      </w:r>
      <w:r>
        <w:t>the</w:t>
      </w:r>
      <w:r>
        <w:rPr>
          <w:spacing w:val="-3"/>
        </w:rPr>
        <w:t xml:space="preserve"> </w:t>
      </w:r>
      <w:r>
        <w:t>bid</w:t>
      </w:r>
      <w:r>
        <w:rPr>
          <w:spacing w:val="-2"/>
        </w:rPr>
        <w:t xml:space="preserve"> </w:t>
      </w:r>
      <w:r>
        <w:t>it will</w:t>
      </w:r>
      <w:r>
        <w:rPr>
          <w:spacing w:val="-1"/>
        </w:rPr>
        <w:t xml:space="preserve"> </w:t>
      </w:r>
      <w:r>
        <w:t>be deemed</w:t>
      </w:r>
      <w:r>
        <w:rPr>
          <w:spacing w:val="-2"/>
        </w:rPr>
        <w:t xml:space="preserve"> </w:t>
      </w:r>
      <w:r>
        <w:t>that</w:t>
      </w:r>
      <w:r>
        <w:rPr>
          <w:spacing w:val="-3"/>
        </w:rPr>
        <w:t xml:space="preserve"> </w:t>
      </w:r>
      <w:r>
        <w:t>the article furnished</w:t>
      </w:r>
      <w:r>
        <w:rPr>
          <w:spacing w:val="-2"/>
        </w:rPr>
        <w:t xml:space="preserve"> </w:t>
      </w:r>
      <w:r>
        <w:t>is</w:t>
      </w:r>
      <w:r>
        <w:rPr>
          <w:spacing w:val="-3"/>
        </w:rPr>
        <w:t xml:space="preserve"> </w:t>
      </w:r>
      <w:r>
        <w:t>that</w:t>
      </w:r>
      <w:r>
        <w:rPr>
          <w:spacing w:val="-3"/>
        </w:rPr>
        <w:t xml:space="preserve"> </w:t>
      </w:r>
      <w:r>
        <w:t>designated.</w:t>
      </w:r>
      <w:r>
        <w:rPr>
          <w:spacing w:val="-1"/>
        </w:rPr>
        <w:t xml:space="preserve"> </w:t>
      </w:r>
      <w:r>
        <w:t>If</w:t>
      </w:r>
      <w:r>
        <w:rPr>
          <w:spacing w:val="-3"/>
        </w:rPr>
        <w:t xml:space="preserve"> </w:t>
      </w:r>
      <w:r>
        <w:t>the supplier</w:t>
      </w:r>
      <w:r>
        <w:rPr>
          <w:spacing w:val="-3"/>
        </w:rPr>
        <w:t xml:space="preserve"> </w:t>
      </w:r>
      <w:r>
        <w:t>proposes</w:t>
      </w:r>
      <w:r>
        <w:rPr>
          <w:spacing w:val="-1"/>
        </w:rPr>
        <w:t xml:space="preserve"> </w:t>
      </w:r>
      <w:r>
        <w:t>to furnish an item of a different manufacturer or supplier other than the one specified on the face hereof, the manufacturer or supplier of the substituted items shall be noted and complete descriptive literature describing the items to be substituted must accompany the bid.</w:t>
      </w:r>
    </w:p>
    <w:p w14:paraId="21FF0098" w14:textId="77777777" w:rsidR="00A95D61" w:rsidRDefault="00753D0A">
      <w:pPr>
        <w:pStyle w:val="ListParagraph"/>
        <w:numPr>
          <w:ilvl w:val="0"/>
          <w:numId w:val="4"/>
        </w:numPr>
        <w:tabs>
          <w:tab w:val="left" w:pos="473"/>
        </w:tabs>
        <w:spacing w:line="268" w:lineRule="exact"/>
        <w:ind w:left="473" w:hanging="358"/>
      </w:pPr>
      <w:r>
        <w:t>All</w:t>
      </w:r>
      <w:r>
        <w:rPr>
          <w:spacing w:val="-4"/>
        </w:rPr>
        <w:t xml:space="preserve"> </w:t>
      </w:r>
      <w:r>
        <w:t>items</w:t>
      </w:r>
      <w:r>
        <w:rPr>
          <w:spacing w:val="-3"/>
        </w:rPr>
        <w:t xml:space="preserve"> </w:t>
      </w:r>
      <w:r>
        <w:t>bid</w:t>
      </w:r>
      <w:r>
        <w:rPr>
          <w:spacing w:val="-4"/>
        </w:rPr>
        <w:t xml:space="preserve"> </w:t>
      </w:r>
      <w:r>
        <w:t>shall</w:t>
      </w:r>
      <w:r>
        <w:rPr>
          <w:spacing w:val="-3"/>
        </w:rPr>
        <w:t xml:space="preserve"> </w:t>
      </w:r>
      <w:r>
        <w:t>be</w:t>
      </w:r>
      <w:r>
        <w:rPr>
          <w:spacing w:val="-4"/>
        </w:rPr>
        <w:t xml:space="preserve"> </w:t>
      </w:r>
      <w:r>
        <w:t>new</w:t>
      </w:r>
      <w:r>
        <w:rPr>
          <w:spacing w:val="-5"/>
        </w:rPr>
        <w:t xml:space="preserve"> </w:t>
      </w:r>
      <w:r>
        <w:t>unless</w:t>
      </w:r>
      <w:r>
        <w:rPr>
          <w:spacing w:val="-3"/>
        </w:rPr>
        <w:t xml:space="preserve"> </w:t>
      </w:r>
      <w:r>
        <w:t>otherwise</w:t>
      </w:r>
      <w:r>
        <w:rPr>
          <w:spacing w:val="-3"/>
        </w:rPr>
        <w:t xml:space="preserve"> </w:t>
      </w:r>
      <w:r>
        <w:t>specified</w:t>
      </w:r>
      <w:r>
        <w:rPr>
          <w:spacing w:val="-4"/>
        </w:rPr>
        <w:t xml:space="preserve"> </w:t>
      </w:r>
      <w:r>
        <w:t>by</w:t>
      </w:r>
      <w:r>
        <w:rPr>
          <w:spacing w:val="-2"/>
        </w:rPr>
        <w:t xml:space="preserve"> </w:t>
      </w:r>
      <w:r>
        <w:t>MU</w:t>
      </w:r>
      <w:r>
        <w:rPr>
          <w:spacing w:val="-3"/>
        </w:rPr>
        <w:t xml:space="preserve"> </w:t>
      </w:r>
      <w:r>
        <w:t>Health</w:t>
      </w:r>
      <w:r>
        <w:rPr>
          <w:spacing w:val="-5"/>
        </w:rPr>
        <w:t xml:space="preserve"> </w:t>
      </w:r>
      <w:r>
        <w:rPr>
          <w:spacing w:val="-2"/>
        </w:rPr>
        <w:t>Care.</w:t>
      </w:r>
    </w:p>
    <w:p w14:paraId="4EC69691" w14:textId="77777777" w:rsidR="00A95D61" w:rsidRDefault="00753D0A">
      <w:pPr>
        <w:pStyle w:val="ListParagraph"/>
        <w:numPr>
          <w:ilvl w:val="0"/>
          <w:numId w:val="4"/>
        </w:numPr>
        <w:tabs>
          <w:tab w:val="left" w:pos="472"/>
          <w:tab w:val="left" w:pos="475"/>
        </w:tabs>
        <w:ind w:right="173"/>
      </w:pPr>
      <w:r>
        <w:t>Bidder</w:t>
      </w:r>
      <w:r>
        <w:rPr>
          <w:spacing w:val="-2"/>
        </w:rPr>
        <w:t xml:space="preserve"> </w:t>
      </w:r>
      <w:r>
        <w:t>agrees</w:t>
      </w:r>
      <w:r>
        <w:rPr>
          <w:spacing w:val="-3"/>
        </w:rPr>
        <w:t xml:space="preserve"> </w:t>
      </w:r>
      <w:r>
        <w:t>to</w:t>
      </w:r>
      <w:r>
        <w:rPr>
          <w:spacing w:val="-1"/>
        </w:rPr>
        <w:t xml:space="preserve"> </w:t>
      </w:r>
      <w:r>
        <w:t>unconditionally</w:t>
      </w:r>
      <w:r>
        <w:rPr>
          <w:spacing w:val="-1"/>
        </w:rPr>
        <w:t xml:space="preserve"> </w:t>
      </w:r>
      <w:r>
        <w:t>guarantee</w:t>
      </w:r>
      <w:r>
        <w:rPr>
          <w:spacing w:val="-1"/>
        </w:rPr>
        <w:t xml:space="preserve"> </w:t>
      </w:r>
      <w:r>
        <w:t>all</w:t>
      </w:r>
      <w:r>
        <w:rPr>
          <w:spacing w:val="-4"/>
        </w:rPr>
        <w:t xml:space="preserve"> </w:t>
      </w:r>
      <w:r>
        <w:t>items</w:t>
      </w:r>
      <w:r>
        <w:rPr>
          <w:spacing w:val="-3"/>
        </w:rPr>
        <w:t xml:space="preserve"> </w:t>
      </w:r>
      <w:r>
        <w:t>bid</w:t>
      </w:r>
      <w:r>
        <w:rPr>
          <w:spacing w:val="-2"/>
        </w:rPr>
        <w:t xml:space="preserve"> </w:t>
      </w:r>
      <w:r>
        <w:t>upon</w:t>
      </w:r>
      <w:r>
        <w:rPr>
          <w:spacing w:val="-2"/>
        </w:rPr>
        <w:t xml:space="preserve"> </w:t>
      </w:r>
      <w:r>
        <w:t>against</w:t>
      </w:r>
      <w:r>
        <w:rPr>
          <w:spacing w:val="-1"/>
        </w:rPr>
        <w:t xml:space="preserve"> </w:t>
      </w:r>
      <w:r>
        <w:t>defects</w:t>
      </w:r>
      <w:r>
        <w:rPr>
          <w:spacing w:val="-2"/>
        </w:rPr>
        <w:t xml:space="preserve"> </w:t>
      </w:r>
      <w:r>
        <w:t>in</w:t>
      </w:r>
      <w:r>
        <w:rPr>
          <w:spacing w:val="-6"/>
        </w:rPr>
        <w:t xml:space="preserve"> </w:t>
      </w:r>
      <w:r>
        <w:t>material</w:t>
      </w:r>
      <w:r>
        <w:rPr>
          <w:spacing w:val="-2"/>
        </w:rPr>
        <w:t xml:space="preserve"> </w:t>
      </w:r>
      <w:r>
        <w:t>and</w:t>
      </w:r>
      <w:r>
        <w:rPr>
          <w:spacing w:val="-2"/>
        </w:rPr>
        <w:t xml:space="preserve"> </w:t>
      </w:r>
      <w:r>
        <w:t>workmanship</w:t>
      </w:r>
      <w:r>
        <w:rPr>
          <w:spacing w:val="-4"/>
        </w:rPr>
        <w:t xml:space="preserve"> </w:t>
      </w:r>
      <w:r>
        <w:t>for</w:t>
      </w:r>
      <w:r>
        <w:rPr>
          <w:spacing w:val="-2"/>
        </w:rPr>
        <w:t xml:space="preserve"> </w:t>
      </w:r>
      <w:r>
        <w:t>a</w:t>
      </w:r>
      <w:r>
        <w:rPr>
          <w:spacing w:val="-2"/>
        </w:rPr>
        <w:t xml:space="preserve"> </w:t>
      </w:r>
      <w:r>
        <w:t>period of one year from the date of acceptance by MU Health Care unless otherwise specified.</w:t>
      </w:r>
    </w:p>
    <w:p w14:paraId="338B203A" w14:textId="77777777" w:rsidR="00A95D61" w:rsidRDefault="00753D0A">
      <w:pPr>
        <w:pStyle w:val="ListParagraph"/>
        <w:numPr>
          <w:ilvl w:val="0"/>
          <w:numId w:val="4"/>
        </w:numPr>
        <w:tabs>
          <w:tab w:val="left" w:pos="472"/>
          <w:tab w:val="left" w:pos="475"/>
        </w:tabs>
        <w:ind w:right="232"/>
      </w:pPr>
      <w:r>
        <w:t>Materials</w:t>
      </w:r>
      <w:r>
        <w:rPr>
          <w:spacing w:val="-1"/>
        </w:rPr>
        <w:t xml:space="preserve"> </w:t>
      </w:r>
      <w:r>
        <w:t>and</w:t>
      </w:r>
      <w:r>
        <w:rPr>
          <w:spacing w:val="-2"/>
        </w:rPr>
        <w:t xml:space="preserve"> </w:t>
      </w:r>
      <w:r>
        <w:t>services</w:t>
      </w:r>
      <w:r>
        <w:rPr>
          <w:spacing w:val="-1"/>
        </w:rPr>
        <w:t xml:space="preserve"> </w:t>
      </w:r>
      <w:r>
        <w:t>furnished</w:t>
      </w:r>
      <w:r>
        <w:rPr>
          <w:spacing w:val="-2"/>
        </w:rPr>
        <w:t xml:space="preserve"> </w:t>
      </w:r>
      <w:r>
        <w:t>to</w:t>
      </w:r>
      <w:r>
        <w:rPr>
          <w:spacing w:val="-2"/>
        </w:rPr>
        <w:t xml:space="preserve"> </w:t>
      </w:r>
      <w:r>
        <w:t>MU</w:t>
      </w:r>
      <w:r>
        <w:rPr>
          <w:spacing w:val="-3"/>
        </w:rPr>
        <w:t xml:space="preserve"> </w:t>
      </w:r>
      <w:r>
        <w:t>Health</w:t>
      </w:r>
      <w:r>
        <w:rPr>
          <w:spacing w:val="-4"/>
        </w:rPr>
        <w:t xml:space="preserve"> </w:t>
      </w:r>
      <w:r>
        <w:t>Care are not</w:t>
      </w:r>
      <w:r>
        <w:rPr>
          <w:spacing w:val="-3"/>
        </w:rPr>
        <w:t xml:space="preserve"> </w:t>
      </w:r>
      <w:r>
        <w:t>subject to either</w:t>
      </w:r>
      <w:r>
        <w:rPr>
          <w:spacing w:val="-1"/>
        </w:rPr>
        <w:t xml:space="preserve"> </w:t>
      </w:r>
      <w:r>
        <w:t>Federal</w:t>
      </w:r>
      <w:r>
        <w:rPr>
          <w:spacing w:val="-1"/>
        </w:rPr>
        <w:t xml:space="preserve"> </w:t>
      </w:r>
      <w:r>
        <w:t>Excise</w:t>
      </w:r>
      <w:r>
        <w:rPr>
          <w:spacing w:val="-3"/>
        </w:rPr>
        <w:t xml:space="preserve"> </w:t>
      </w:r>
      <w:r>
        <w:t>Taxes</w:t>
      </w:r>
      <w:r>
        <w:rPr>
          <w:spacing w:val="-1"/>
        </w:rPr>
        <w:t xml:space="preserve"> </w:t>
      </w:r>
      <w:r>
        <w:t>or</w:t>
      </w:r>
      <w:r>
        <w:rPr>
          <w:spacing w:val="-1"/>
        </w:rPr>
        <w:t xml:space="preserve"> </w:t>
      </w:r>
      <w:r>
        <w:t>the</w:t>
      </w:r>
      <w:r>
        <w:rPr>
          <w:spacing w:val="-3"/>
        </w:rPr>
        <w:t xml:space="preserve"> </w:t>
      </w:r>
      <w:r>
        <w:t>Missouri</w:t>
      </w:r>
      <w:r>
        <w:rPr>
          <w:spacing w:val="-1"/>
        </w:rPr>
        <w:t xml:space="preserve"> </w:t>
      </w:r>
      <w:r>
        <w:t>Sales Tax. Exemption certificates will be furnished on request.</w:t>
      </w:r>
    </w:p>
    <w:p w14:paraId="7B602BF4" w14:textId="77777777" w:rsidR="00A95D61" w:rsidRDefault="00753D0A">
      <w:pPr>
        <w:pStyle w:val="ListParagraph"/>
        <w:numPr>
          <w:ilvl w:val="0"/>
          <w:numId w:val="4"/>
        </w:numPr>
        <w:tabs>
          <w:tab w:val="left" w:pos="472"/>
          <w:tab w:val="left" w:pos="475"/>
        </w:tabs>
        <w:ind w:right="225"/>
      </w:pPr>
      <w:r>
        <w:t>Prices</w:t>
      </w:r>
      <w:r>
        <w:rPr>
          <w:spacing w:val="-3"/>
        </w:rPr>
        <w:t xml:space="preserve"> </w:t>
      </w:r>
      <w:r>
        <w:t>quoted</w:t>
      </w:r>
      <w:r>
        <w:rPr>
          <w:spacing w:val="-2"/>
        </w:rPr>
        <w:t xml:space="preserve"> </w:t>
      </w:r>
      <w:r>
        <w:t>are</w:t>
      </w:r>
      <w:r>
        <w:rPr>
          <w:spacing w:val="-3"/>
        </w:rPr>
        <w:t xml:space="preserve"> </w:t>
      </w:r>
      <w:r>
        <w:t>to be firm and</w:t>
      </w:r>
      <w:r>
        <w:rPr>
          <w:spacing w:val="-2"/>
        </w:rPr>
        <w:t xml:space="preserve"> </w:t>
      </w:r>
      <w:r>
        <w:t>final, and</w:t>
      </w:r>
      <w:r>
        <w:rPr>
          <w:spacing w:val="-2"/>
        </w:rPr>
        <w:t xml:space="preserve"> </w:t>
      </w:r>
      <w:r>
        <w:t>prices</w:t>
      </w:r>
      <w:r>
        <w:rPr>
          <w:spacing w:val="-1"/>
        </w:rPr>
        <w:t xml:space="preserve"> </w:t>
      </w:r>
      <w:r>
        <w:t>shall</w:t>
      </w:r>
      <w:r>
        <w:rPr>
          <w:spacing w:val="-1"/>
        </w:rPr>
        <w:t xml:space="preserve"> </w:t>
      </w:r>
      <w:r>
        <w:t>be stated</w:t>
      </w:r>
      <w:r>
        <w:rPr>
          <w:spacing w:val="-2"/>
        </w:rPr>
        <w:t xml:space="preserve"> </w:t>
      </w:r>
      <w:r>
        <w:t>in</w:t>
      </w:r>
      <w:r>
        <w:rPr>
          <w:spacing w:val="-2"/>
        </w:rPr>
        <w:t xml:space="preserve"> </w:t>
      </w:r>
      <w:r>
        <w:t>units</w:t>
      </w:r>
      <w:r>
        <w:rPr>
          <w:spacing w:val="-3"/>
        </w:rPr>
        <w:t xml:space="preserve"> </w:t>
      </w:r>
      <w:r>
        <w:t>of</w:t>
      </w:r>
      <w:r>
        <w:rPr>
          <w:spacing w:val="-1"/>
        </w:rPr>
        <w:t xml:space="preserve"> </w:t>
      </w:r>
      <w:r>
        <w:t>quantity specified</w:t>
      </w:r>
      <w:r>
        <w:rPr>
          <w:spacing w:val="-4"/>
        </w:rPr>
        <w:t xml:space="preserve"> </w:t>
      </w:r>
      <w:r>
        <w:t>with</w:t>
      </w:r>
      <w:r>
        <w:rPr>
          <w:spacing w:val="-2"/>
        </w:rPr>
        <w:t xml:space="preserve"> </w:t>
      </w:r>
      <w:r>
        <w:t>packing</w:t>
      </w:r>
      <w:r>
        <w:rPr>
          <w:spacing w:val="-2"/>
        </w:rPr>
        <w:t xml:space="preserve"> </w:t>
      </w:r>
      <w:r>
        <w:t>and</w:t>
      </w:r>
      <w:r>
        <w:rPr>
          <w:spacing w:val="-2"/>
        </w:rPr>
        <w:t xml:space="preserve"> </w:t>
      </w:r>
      <w:r>
        <w:t>drayage charges included.</w:t>
      </w:r>
    </w:p>
    <w:p w14:paraId="33833C82" w14:textId="77777777" w:rsidR="00A95D61" w:rsidRDefault="00753D0A">
      <w:pPr>
        <w:pStyle w:val="ListParagraph"/>
        <w:numPr>
          <w:ilvl w:val="0"/>
          <w:numId w:val="4"/>
        </w:numPr>
        <w:tabs>
          <w:tab w:val="left" w:pos="473"/>
        </w:tabs>
        <w:ind w:left="473" w:hanging="358"/>
      </w:pPr>
      <w:r>
        <w:t>Shipments</w:t>
      </w:r>
      <w:r>
        <w:rPr>
          <w:spacing w:val="-4"/>
        </w:rPr>
        <w:t xml:space="preserve"> </w:t>
      </w:r>
      <w:r>
        <w:t>shall</w:t>
      </w:r>
      <w:r>
        <w:rPr>
          <w:spacing w:val="-3"/>
        </w:rPr>
        <w:t xml:space="preserve"> </w:t>
      </w:r>
      <w:r>
        <w:t>be</w:t>
      </w:r>
      <w:r>
        <w:rPr>
          <w:spacing w:val="-5"/>
        </w:rPr>
        <w:t xml:space="preserve"> </w:t>
      </w:r>
      <w:r>
        <w:t>marked</w:t>
      </w:r>
      <w:r>
        <w:rPr>
          <w:spacing w:val="-4"/>
        </w:rPr>
        <w:t xml:space="preserve"> </w:t>
      </w:r>
      <w:r>
        <w:t>as</w:t>
      </w:r>
      <w:r>
        <w:rPr>
          <w:spacing w:val="-3"/>
        </w:rPr>
        <w:t xml:space="preserve"> </w:t>
      </w:r>
      <w:r>
        <w:t>directed</w:t>
      </w:r>
      <w:r>
        <w:rPr>
          <w:spacing w:val="-5"/>
        </w:rPr>
        <w:t xml:space="preserve"> </w:t>
      </w:r>
      <w:r>
        <w:t>on</w:t>
      </w:r>
      <w:r>
        <w:rPr>
          <w:spacing w:val="-4"/>
        </w:rPr>
        <w:t xml:space="preserve"> </w:t>
      </w:r>
      <w:r>
        <w:t>the</w:t>
      </w:r>
      <w:r>
        <w:rPr>
          <w:spacing w:val="-5"/>
        </w:rPr>
        <w:t xml:space="preserve"> </w:t>
      </w:r>
      <w:r>
        <w:t>Purchase</w:t>
      </w:r>
      <w:r>
        <w:rPr>
          <w:spacing w:val="-2"/>
        </w:rPr>
        <w:t xml:space="preserve"> Order.</w:t>
      </w:r>
    </w:p>
    <w:p w14:paraId="4CB50D49" w14:textId="77777777" w:rsidR="00A95D61" w:rsidRDefault="00753D0A">
      <w:pPr>
        <w:pStyle w:val="ListParagraph"/>
        <w:numPr>
          <w:ilvl w:val="0"/>
          <w:numId w:val="4"/>
        </w:numPr>
        <w:tabs>
          <w:tab w:val="left" w:pos="472"/>
          <w:tab w:val="left" w:pos="475"/>
        </w:tabs>
        <w:ind w:right="301"/>
      </w:pPr>
      <w:r>
        <w:t>All</w:t>
      </w:r>
      <w:r>
        <w:rPr>
          <w:spacing w:val="-2"/>
        </w:rPr>
        <w:t xml:space="preserve"> </w:t>
      </w:r>
      <w:r>
        <w:t>deliveries</w:t>
      </w:r>
      <w:r>
        <w:rPr>
          <w:spacing w:val="-2"/>
        </w:rPr>
        <w:t xml:space="preserve"> </w:t>
      </w:r>
      <w:r>
        <w:t>shall</w:t>
      </w:r>
      <w:r>
        <w:rPr>
          <w:spacing w:val="-2"/>
        </w:rPr>
        <w:t xml:space="preserve"> </w:t>
      </w:r>
      <w:r>
        <w:t>be</w:t>
      </w:r>
      <w:r>
        <w:rPr>
          <w:spacing w:val="-4"/>
        </w:rPr>
        <w:t xml:space="preserve"> </w:t>
      </w:r>
      <w:r>
        <w:t>made</w:t>
      </w:r>
      <w:r>
        <w:rPr>
          <w:spacing w:val="-4"/>
        </w:rPr>
        <w:t xml:space="preserve"> </w:t>
      </w:r>
      <w:r>
        <w:t>FOB</w:t>
      </w:r>
      <w:r>
        <w:rPr>
          <w:spacing w:val="-2"/>
        </w:rPr>
        <w:t xml:space="preserve"> </w:t>
      </w:r>
      <w:r>
        <w:t>Destination</w:t>
      </w:r>
      <w:r>
        <w:rPr>
          <w:spacing w:val="-5"/>
        </w:rPr>
        <w:t xml:space="preserve"> </w:t>
      </w:r>
      <w:r>
        <w:t>with</w:t>
      </w:r>
      <w:r>
        <w:rPr>
          <w:spacing w:val="-3"/>
        </w:rPr>
        <w:t xml:space="preserve"> </w:t>
      </w:r>
      <w:r>
        <w:t>freight</w:t>
      </w:r>
      <w:r>
        <w:rPr>
          <w:spacing w:val="-1"/>
        </w:rPr>
        <w:t xml:space="preserve"> </w:t>
      </w:r>
      <w:r>
        <w:t>charges</w:t>
      </w:r>
      <w:r>
        <w:rPr>
          <w:spacing w:val="-2"/>
        </w:rPr>
        <w:t xml:space="preserve"> </w:t>
      </w:r>
      <w:r>
        <w:t>fully</w:t>
      </w:r>
      <w:r>
        <w:rPr>
          <w:spacing w:val="-1"/>
        </w:rPr>
        <w:t xml:space="preserve"> </w:t>
      </w:r>
      <w:r>
        <w:t>included</w:t>
      </w:r>
      <w:r>
        <w:rPr>
          <w:spacing w:val="-3"/>
        </w:rPr>
        <w:t xml:space="preserve"> </w:t>
      </w:r>
      <w:r>
        <w:t>and</w:t>
      </w:r>
      <w:r>
        <w:rPr>
          <w:spacing w:val="-3"/>
        </w:rPr>
        <w:t xml:space="preserve"> </w:t>
      </w:r>
      <w:r>
        <w:t>prepaid.</w:t>
      </w:r>
      <w:r>
        <w:rPr>
          <w:spacing w:val="40"/>
        </w:rPr>
        <w:t xml:space="preserve"> </w:t>
      </w:r>
      <w:r>
        <w:t>C.O.D.</w:t>
      </w:r>
      <w:r>
        <w:rPr>
          <w:spacing w:val="-5"/>
        </w:rPr>
        <w:t xml:space="preserve"> </w:t>
      </w:r>
      <w:r>
        <w:t>shipments</w:t>
      </w:r>
      <w:r>
        <w:rPr>
          <w:spacing w:val="-2"/>
        </w:rPr>
        <w:t xml:space="preserve"> </w:t>
      </w:r>
      <w:r>
        <w:t>will</w:t>
      </w:r>
      <w:r>
        <w:rPr>
          <w:spacing w:val="-2"/>
        </w:rPr>
        <w:t xml:space="preserve"> </w:t>
      </w:r>
      <w:r>
        <w:t>not be accepted.</w:t>
      </w:r>
      <w:r>
        <w:rPr>
          <w:spacing w:val="40"/>
        </w:rPr>
        <w:t xml:space="preserve"> </w:t>
      </w:r>
      <w:r>
        <w:t>The seller must pay and bear all freight charges.</w:t>
      </w:r>
    </w:p>
    <w:p w14:paraId="58CB7CFD" w14:textId="77777777" w:rsidR="00A95D61" w:rsidRDefault="00753D0A">
      <w:pPr>
        <w:pStyle w:val="ListParagraph"/>
        <w:numPr>
          <w:ilvl w:val="0"/>
          <w:numId w:val="4"/>
        </w:numPr>
        <w:tabs>
          <w:tab w:val="left" w:pos="474"/>
        </w:tabs>
        <w:spacing w:before="1" w:line="268" w:lineRule="exact"/>
        <w:ind w:left="474" w:hanging="358"/>
      </w:pPr>
      <w:r>
        <w:t>MU</w:t>
      </w:r>
      <w:r>
        <w:rPr>
          <w:spacing w:val="-4"/>
        </w:rPr>
        <w:t xml:space="preserve"> </w:t>
      </w:r>
      <w:r>
        <w:t>Health</w:t>
      </w:r>
      <w:r>
        <w:rPr>
          <w:spacing w:val="-4"/>
        </w:rPr>
        <w:t xml:space="preserve"> </w:t>
      </w:r>
      <w:r>
        <w:t>Care</w:t>
      </w:r>
      <w:r>
        <w:rPr>
          <w:spacing w:val="-5"/>
        </w:rPr>
        <w:t xml:space="preserve"> </w:t>
      </w:r>
      <w:r>
        <w:t>will</w:t>
      </w:r>
      <w:r>
        <w:rPr>
          <w:spacing w:val="-3"/>
        </w:rPr>
        <w:t xml:space="preserve"> </w:t>
      </w:r>
      <w:r>
        <w:t>not</w:t>
      </w:r>
      <w:r>
        <w:rPr>
          <w:spacing w:val="-3"/>
        </w:rPr>
        <w:t xml:space="preserve"> </w:t>
      </w:r>
      <w:r>
        <w:t>be</w:t>
      </w:r>
      <w:r>
        <w:rPr>
          <w:spacing w:val="-5"/>
        </w:rPr>
        <w:t xml:space="preserve"> </w:t>
      </w:r>
      <w:r>
        <w:t>responsible</w:t>
      </w:r>
      <w:r>
        <w:rPr>
          <w:spacing w:val="-5"/>
        </w:rPr>
        <w:t xml:space="preserve"> </w:t>
      </w:r>
      <w:r>
        <w:t>for</w:t>
      </w:r>
      <w:r>
        <w:rPr>
          <w:spacing w:val="-5"/>
        </w:rPr>
        <w:t xml:space="preserve"> </w:t>
      </w:r>
      <w:r>
        <w:t>articles</w:t>
      </w:r>
      <w:r>
        <w:rPr>
          <w:spacing w:val="-5"/>
        </w:rPr>
        <w:t xml:space="preserve"> </w:t>
      </w:r>
      <w:r>
        <w:t>or</w:t>
      </w:r>
      <w:r>
        <w:rPr>
          <w:spacing w:val="-5"/>
        </w:rPr>
        <w:t xml:space="preserve"> </w:t>
      </w:r>
      <w:r>
        <w:t>services</w:t>
      </w:r>
      <w:r>
        <w:rPr>
          <w:spacing w:val="-4"/>
        </w:rPr>
        <w:t xml:space="preserve"> </w:t>
      </w:r>
      <w:r>
        <w:t>furnished</w:t>
      </w:r>
      <w:r>
        <w:rPr>
          <w:spacing w:val="-6"/>
        </w:rPr>
        <w:t xml:space="preserve"> </w:t>
      </w:r>
      <w:r>
        <w:t>without</w:t>
      </w:r>
      <w:r>
        <w:rPr>
          <w:spacing w:val="-5"/>
        </w:rPr>
        <w:t xml:space="preserve"> </w:t>
      </w:r>
      <w:r>
        <w:t>a</w:t>
      </w:r>
      <w:r>
        <w:rPr>
          <w:spacing w:val="-3"/>
        </w:rPr>
        <w:t xml:space="preserve"> </w:t>
      </w:r>
      <w:r>
        <w:t>Purchase</w:t>
      </w:r>
      <w:r>
        <w:rPr>
          <w:spacing w:val="-2"/>
        </w:rPr>
        <w:t xml:space="preserve"> Order.</w:t>
      </w:r>
    </w:p>
    <w:p w14:paraId="1186DD17" w14:textId="77777777" w:rsidR="00A95D61" w:rsidRDefault="00753D0A">
      <w:pPr>
        <w:pStyle w:val="ListParagraph"/>
        <w:numPr>
          <w:ilvl w:val="0"/>
          <w:numId w:val="4"/>
        </w:numPr>
        <w:tabs>
          <w:tab w:val="left" w:pos="473"/>
          <w:tab w:val="left" w:pos="476"/>
        </w:tabs>
        <w:ind w:left="476" w:right="520"/>
      </w:pPr>
      <w:r>
        <w:t>Risk</w:t>
      </w:r>
      <w:r>
        <w:rPr>
          <w:spacing w:val="-3"/>
        </w:rPr>
        <w:t xml:space="preserve"> </w:t>
      </w:r>
      <w:r>
        <w:t>of</w:t>
      </w:r>
      <w:r>
        <w:rPr>
          <w:spacing w:val="-1"/>
        </w:rPr>
        <w:t xml:space="preserve"> </w:t>
      </w:r>
      <w:r>
        <w:t>loss</w:t>
      </w:r>
      <w:r>
        <w:rPr>
          <w:spacing w:val="-3"/>
        </w:rPr>
        <w:t xml:space="preserve"> </w:t>
      </w:r>
      <w:r>
        <w:t>or</w:t>
      </w:r>
      <w:r>
        <w:rPr>
          <w:spacing w:val="-1"/>
        </w:rPr>
        <w:t xml:space="preserve"> </w:t>
      </w:r>
      <w:r>
        <w:t>damage</w:t>
      </w:r>
      <w:r>
        <w:rPr>
          <w:spacing w:val="-3"/>
        </w:rPr>
        <w:t xml:space="preserve"> </w:t>
      </w:r>
      <w:r>
        <w:t>to</w:t>
      </w:r>
      <w:r>
        <w:rPr>
          <w:spacing w:val="-2"/>
        </w:rPr>
        <w:t xml:space="preserve"> </w:t>
      </w:r>
      <w:r>
        <w:t>the goods</w:t>
      </w:r>
      <w:r>
        <w:rPr>
          <w:spacing w:val="-1"/>
        </w:rPr>
        <w:t xml:space="preserve"> </w:t>
      </w:r>
      <w:r>
        <w:t>prior</w:t>
      </w:r>
      <w:r>
        <w:rPr>
          <w:spacing w:val="-3"/>
        </w:rPr>
        <w:t xml:space="preserve"> </w:t>
      </w:r>
      <w:r>
        <w:t>to the</w:t>
      </w:r>
      <w:r>
        <w:rPr>
          <w:spacing w:val="-3"/>
        </w:rPr>
        <w:t xml:space="preserve"> </w:t>
      </w:r>
      <w:r>
        <w:t>time</w:t>
      </w:r>
      <w:r>
        <w:rPr>
          <w:spacing w:val="-3"/>
        </w:rPr>
        <w:t xml:space="preserve"> </w:t>
      </w:r>
      <w:r>
        <w:t>of</w:t>
      </w:r>
      <w:r>
        <w:rPr>
          <w:spacing w:val="-1"/>
        </w:rPr>
        <w:t xml:space="preserve"> </w:t>
      </w:r>
      <w:r>
        <w:t>their</w:t>
      </w:r>
      <w:r>
        <w:rPr>
          <w:spacing w:val="-3"/>
        </w:rPr>
        <w:t xml:space="preserve"> </w:t>
      </w:r>
      <w:r>
        <w:t>receipt and</w:t>
      </w:r>
      <w:r>
        <w:rPr>
          <w:spacing w:val="-2"/>
        </w:rPr>
        <w:t xml:space="preserve"> </w:t>
      </w:r>
      <w:r>
        <w:t>acceptance by</w:t>
      </w:r>
      <w:r>
        <w:rPr>
          <w:spacing w:val="-2"/>
        </w:rPr>
        <w:t xml:space="preserve"> </w:t>
      </w:r>
      <w:r>
        <w:t>MU</w:t>
      </w:r>
      <w:r>
        <w:rPr>
          <w:spacing w:val="-3"/>
        </w:rPr>
        <w:t xml:space="preserve"> </w:t>
      </w:r>
      <w:r>
        <w:t>Health</w:t>
      </w:r>
      <w:r>
        <w:rPr>
          <w:spacing w:val="-2"/>
        </w:rPr>
        <w:t xml:space="preserve"> </w:t>
      </w:r>
      <w:r>
        <w:t>Care is</w:t>
      </w:r>
      <w:r>
        <w:rPr>
          <w:spacing w:val="-6"/>
        </w:rPr>
        <w:t xml:space="preserve"> </w:t>
      </w:r>
      <w:r>
        <w:t>upon</w:t>
      </w:r>
      <w:r>
        <w:rPr>
          <w:spacing w:val="-2"/>
        </w:rPr>
        <w:t xml:space="preserve"> </w:t>
      </w:r>
      <w:r>
        <w:t xml:space="preserve">the </w:t>
      </w:r>
      <w:r>
        <w:rPr>
          <w:spacing w:val="-2"/>
        </w:rPr>
        <w:t>supplier.</w:t>
      </w:r>
    </w:p>
    <w:p w14:paraId="7DDC7366" w14:textId="77777777" w:rsidR="00A95D61" w:rsidRDefault="00753D0A">
      <w:pPr>
        <w:pStyle w:val="ListParagraph"/>
        <w:numPr>
          <w:ilvl w:val="0"/>
          <w:numId w:val="4"/>
        </w:numPr>
        <w:tabs>
          <w:tab w:val="left" w:pos="474"/>
          <w:tab w:val="left" w:pos="476"/>
        </w:tabs>
        <w:ind w:left="476" w:right="528" w:hanging="360"/>
      </w:pPr>
      <w:r>
        <w:t>All invoices and correspondence shall show the Purchase Order Number. All invoices must contain full descriptive information</w:t>
      </w:r>
      <w:r>
        <w:rPr>
          <w:spacing w:val="-5"/>
        </w:rPr>
        <w:t xml:space="preserve"> </w:t>
      </w:r>
      <w:r>
        <w:t>on</w:t>
      </w:r>
      <w:r>
        <w:rPr>
          <w:spacing w:val="-3"/>
        </w:rPr>
        <w:t xml:space="preserve"> </w:t>
      </w:r>
      <w:r>
        <w:t>items</w:t>
      </w:r>
      <w:r>
        <w:rPr>
          <w:spacing w:val="-4"/>
        </w:rPr>
        <w:t xml:space="preserve"> </w:t>
      </w:r>
      <w:r>
        <w:t>or</w:t>
      </w:r>
      <w:r>
        <w:rPr>
          <w:spacing w:val="-2"/>
        </w:rPr>
        <w:t xml:space="preserve"> </w:t>
      </w:r>
      <w:r>
        <w:t>service</w:t>
      </w:r>
      <w:r>
        <w:rPr>
          <w:spacing w:val="-1"/>
        </w:rPr>
        <w:t xml:space="preserve"> </w:t>
      </w:r>
      <w:r>
        <w:t>furnished.</w:t>
      </w:r>
      <w:r>
        <w:rPr>
          <w:spacing w:val="-2"/>
        </w:rPr>
        <w:t xml:space="preserve"> </w:t>
      </w:r>
      <w:r>
        <w:t>Separate</w:t>
      </w:r>
      <w:r>
        <w:rPr>
          <w:spacing w:val="-4"/>
        </w:rPr>
        <w:t xml:space="preserve"> </w:t>
      </w:r>
      <w:r>
        <w:t>invoices</w:t>
      </w:r>
      <w:r>
        <w:rPr>
          <w:spacing w:val="-2"/>
        </w:rPr>
        <w:t xml:space="preserve"> </w:t>
      </w:r>
      <w:r>
        <w:t>shall</w:t>
      </w:r>
      <w:r>
        <w:rPr>
          <w:spacing w:val="-5"/>
        </w:rPr>
        <w:t xml:space="preserve"> </w:t>
      </w:r>
      <w:r>
        <w:t>be</w:t>
      </w:r>
      <w:r>
        <w:rPr>
          <w:spacing w:val="-1"/>
        </w:rPr>
        <w:t xml:space="preserve"> </w:t>
      </w:r>
      <w:r>
        <w:t>rendered</w:t>
      </w:r>
      <w:r>
        <w:rPr>
          <w:spacing w:val="-3"/>
        </w:rPr>
        <w:t xml:space="preserve"> </w:t>
      </w:r>
      <w:r>
        <w:t>for</w:t>
      </w:r>
      <w:r>
        <w:rPr>
          <w:spacing w:val="-2"/>
        </w:rPr>
        <w:t xml:space="preserve"> </w:t>
      </w:r>
      <w:r>
        <w:t>each</w:t>
      </w:r>
      <w:r>
        <w:rPr>
          <w:spacing w:val="-5"/>
        </w:rPr>
        <w:t xml:space="preserve"> </w:t>
      </w:r>
      <w:r>
        <w:t>order</w:t>
      </w:r>
      <w:r>
        <w:rPr>
          <w:spacing w:val="-2"/>
        </w:rPr>
        <w:t xml:space="preserve"> </w:t>
      </w:r>
      <w:r>
        <w:t>and</w:t>
      </w:r>
      <w:r>
        <w:rPr>
          <w:spacing w:val="-3"/>
        </w:rPr>
        <w:t xml:space="preserve"> </w:t>
      </w:r>
      <w:r>
        <w:t>forwarded</w:t>
      </w:r>
      <w:r>
        <w:rPr>
          <w:spacing w:val="-3"/>
        </w:rPr>
        <w:t xml:space="preserve"> </w:t>
      </w:r>
      <w:r>
        <w:t>to</w:t>
      </w:r>
      <w:r>
        <w:rPr>
          <w:spacing w:val="-2"/>
        </w:rPr>
        <w:t xml:space="preserve"> </w:t>
      </w:r>
      <w:r>
        <w:t>MU Health Care.</w:t>
      </w:r>
    </w:p>
    <w:p w14:paraId="0D440B2A" w14:textId="77777777" w:rsidR="00A95D61" w:rsidRDefault="00753D0A">
      <w:pPr>
        <w:pStyle w:val="ListParagraph"/>
        <w:numPr>
          <w:ilvl w:val="0"/>
          <w:numId w:val="4"/>
        </w:numPr>
        <w:tabs>
          <w:tab w:val="left" w:pos="474"/>
          <w:tab w:val="left" w:pos="476"/>
        </w:tabs>
        <w:ind w:left="476" w:right="254" w:hanging="360"/>
      </w:pPr>
      <w:r>
        <w:t>Supplier</w:t>
      </w:r>
      <w:r>
        <w:rPr>
          <w:spacing w:val="-1"/>
        </w:rPr>
        <w:t xml:space="preserve"> </w:t>
      </w:r>
      <w:r>
        <w:t>agrees</w:t>
      </w:r>
      <w:r>
        <w:rPr>
          <w:spacing w:val="-1"/>
        </w:rPr>
        <w:t xml:space="preserve"> </w:t>
      </w:r>
      <w:r>
        <w:t>to defend,</w:t>
      </w:r>
      <w:r>
        <w:rPr>
          <w:spacing w:val="-3"/>
        </w:rPr>
        <w:t xml:space="preserve"> </w:t>
      </w:r>
      <w:r>
        <w:t>protect, and</w:t>
      </w:r>
      <w:r>
        <w:rPr>
          <w:spacing w:val="-2"/>
        </w:rPr>
        <w:t xml:space="preserve"> </w:t>
      </w:r>
      <w:r>
        <w:t>save</w:t>
      </w:r>
      <w:r>
        <w:rPr>
          <w:spacing w:val="-3"/>
        </w:rPr>
        <w:t xml:space="preserve"> </w:t>
      </w:r>
      <w:r>
        <w:t>MU</w:t>
      </w:r>
      <w:r>
        <w:rPr>
          <w:spacing w:val="-3"/>
        </w:rPr>
        <w:t xml:space="preserve"> </w:t>
      </w:r>
      <w:r>
        <w:t>Health</w:t>
      </w:r>
      <w:r>
        <w:rPr>
          <w:spacing w:val="-2"/>
        </w:rPr>
        <w:t xml:space="preserve"> </w:t>
      </w:r>
      <w:r>
        <w:t>Care harmless</w:t>
      </w:r>
      <w:r>
        <w:rPr>
          <w:spacing w:val="-3"/>
        </w:rPr>
        <w:t xml:space="preserve"> </w:t>
      </w:r>
      <w:r>
        <w:t>from</w:t>
      </w:r>
      <w:r>
        <w:rPr>
          <w:spacing w:val="-2"/>
        </w:rPr>
        <w:t xml:space="preserve"> </w:t>
      </w:r>
      <w:r>
        <w:t>all</w:t>
      </w:r>
      <w:r>
        <w:rPr>
          <w:spacing w:val="-1"/>
        </w:rPr>
        <w:t xml:space="preserve"> </w:t>
      </w:r>
      <w:r>
        <w:t>claims</w:t>
      </w:r>
      <w:r>
        <w:rPr>
          <w:spacing w:val="-1"/>
        </w:rPr>
        <w:t xml:space="preserve"> </w:t>
      </w:r>
      <w:r>
        <w:t>and</w:t>
      </w:r>
      <w:r>
        <w:rPr>
          <w:spacing w:val="-2"/>
        </w:rPr>
        <w:t xml:space="preserve"> </w:t>
      </w:r>
      <w:r>
        <w:t>actions</w:t>
      </w:r>
      <w:r>
        <w:rPr>
          <w:spacing w:val="-1"/>
        </w:rPr>
        <w:t xml:space="preserve"> </w:t>
      </w:r>
      <w:r>
        <w:t>arising</w:t>
      </w:r>
      <w:r>
        <w:rPr>
          <w:spacing w:val="-4"/>
        </w:rPr>
        <w:t xml:space="preserve"> </w:t>
      </w:r>
      <w:r>
        <w:t>out of</w:t>
      </w:r>
      <w:r>
        <w:rPr>
          <w:spacing w:val="-3"/>
        </w:rPr>
        <w:t xml:space="preserve"> </w:t>
      </w:r>
      <w:r>
        <w:t xml:space="preserve">patent </w:t>
      </w:r>
      <w:r>
        <w:rPr>
          <w:spacing w:val="-2"/>
        </w:rPr>
        <w:t>infringement.</w:t>
      </w:r>
    </w:p>
    <w:p w14:paraId="066D0E85" w14:textId="77777777" w:rsidR="00A95D61" w:rsidRDefault="00753D0A">
      <w:pPr>
        <w:pStyle w:val="ListParagraph"/>
        <w:numPr>
          <w:ilvl w:val="0"/>
          <w:numId w:val="4"/>
        </w:numPr>
        <w:tabs>
          <w:tab w:val="left" w:pos="473"/>
          <w:tab w:val="left" w:pos="476"/>
        </w:tabs>
        <w:ind w:left="476" w:right="190"/>
      </w:pPr>
      <w:r>
        <w:t>MU</w:t>
      </w:r>
      <w:r>
        <w:rPr>
          <w:spacing w:val="-2"/>
        </w:rPr>
        <w:t xml:space="preserve"> </w:t>
      </w:r>
      <w:r>
        <w:t>Health</w:t>
      </w:r>
      <w:r>
        <w:rPr>
          <w:spacing w:val="-3"/>
        </w:rPr>
        <w:t xml:space="preserve"> </w:t>
      </w:r>
      <w:r>
        <w:t>Care</w:t>
      </w:r>
      <w:r>
        <w:rPr>
          <w:spacing w:val="-4"/>
        </w:rPr>
        <w:t xml:space="preserve"> </w:t>
      </w:r>
      <w:r>
        <w:t>reserves</w:t>
      </w:r>
      <w:r>
        <w:rPr>
          <w:spacing w:val="-2"/>
        </w:rPr>
        <w:t xml:space="preserve"> </w:t>
      </w:r>
      <w:r>
        <w:t>the</w:t>
      </w:r>
      <w:r>
        <w:rPr>
          <w:spacing w:val="-1"/>
        </w:rPr>
        <w:t xml:space="preserve"> </w:t>
      </w:r>
      <w:r>
        <w:t>right</w:t>
      </w:r>
      <w:r>
        <w:rPr>
          <w:spacing w:val="-1"/>
        </w:rPr>
        <w:t xml:space="preserve"> </w:t>
      </w:r>
      <w:r>
        <w:t>to</w:t>
      </w:r>
      <w:r>
        <w:rPr>
          <w:spacing w:val="-1"/>
        </w:rPr>
        <w:t xml:space="preserve"> </w:t>
      </w:r>
      <w:r>
        <w:t>cancel</w:t>
      </w:r>
      <w:r>
        <w:rPr>
          <w:spacing w:val="-2"/>
        </w:rPr>
        <w:t xml:space="preserve"> </w:t>
      </w:r>
      <w:r>
        <w:t>all</w:t>
      </w:r>
      <w:r>
        <w:rPr>
          <w:spacing w:val="-5"/>
        </w:rPr>
        <w:t xml:space="preserve"> </w:t>
      </w:r>
      <w:r>
        <w:t>or</w:t>
      </w:r>
      <w:r>
        <w:rPr>
          <w:spacing w:val="-2"/>
        </w:rPr>
        <w:t xml:space="preserve"> </w:t>
      </w:r>
      <w:r>
        <w:t>any</w:t>
      </w:r>
      <w:r>
        <w:rPr>
          <w:spacing w:val="-3"/>
        </w:rPr>
        <w:t xml:space="preserve"> </w:t>
      </w:r>
      <w:r>
        <w:t>part</w:t>
      </w:r>
      <w:r>
        <w:rPr>
          <w:spacing w:val="-1"/>
        </w:rPr>
        <w:t xml:space="preserve"> </w:t>
      </w:r>
      <w:r>
        <w:t>of</w:t>
      </w:r>
      <w:r>
        <w:rPr>
          <w:spacing w:val="-4"/>
        </w:rPr>
        <w:t xml:space="preserve"> </w:t>
      </w:r>
      <w:r>
        <w:t>orders</w:t>
      </w:r>
      <w:r>
        <w:rPr>
          <w:spacing w:val="-2"/>
        </w:rPr>
        <w:t xml:space="preserve"> </w:t>
      </w:r>
      <w:r>
        <w:t>if</w:t>
      </w:r>
      <w:r>
        <w:rPr>
          <w:spacing w:val="-4"/>
        </w:rPr>
        <w:t xml:space="preserve"> </w:t>
      </w:r>
      <w:r>
        <w:t>shipment</w:t>
      </w:r>
      <w:r>
        <w:rPr>
          <w:spacing w:val="-4"/>
        </w:rPr>
        <w:t xml:space="preserve"> </w:t>
      </w:r>
      <w:r>
        <w:t>is</w:t>
      </w:r>
      <w:r>
        <w:rPr>
          <w:spacing w:val="-2"/>
        </w:rPr>
        <w:t xml:space="preserve"> </w:t>
      </w:r>
      <w:r>
        <w:t>not</w:t>
      </w:r>
      <w:r>
        <w:rPr>
          <w:spacing w:val="-4"/>
        </w:rPr>
        <w:t xml:space="preserve"> </w:t>
      </w:r>
      <w:r>
        <w:t>made</w:t>
      </w:r>
      <w:r>
        <w:rPr>
          <w:spacing w:val="-1"/>
        </w:rPr>
        <w:t xml:space="preserve"> </w:t>
      </w:r>
      <w:r>
        <w:t>as</w:t>
      </w:r>
      <w:r>
        <w:rPr>
          <w:spacing w:val="-2"/>
        </w:rPr>
        <w:t xml:space="preserve"> </w:t>
      </w:r>
      <w:r>
        <w:t>promised.</w:t>
      </w:r>
      <w:r>
        <w:rPr>
          <w:spacing w:val="-2"/>
        </w:rPr>
        <w:t xml:space="preserve"> </w:t>
      </w:r>
      <w:r>
        <w:t>Supplier shall notify MU Health Care if shipment cannot be made as promised. Time of proposed delivery must be stated in definite terms in the space provided.</w:t>
      </w:r>
    </w:p>
    <w:p w14:paraId="20D2CA00" w14:textId="77777777" w:rsidR="00A95D61" w:rsidRDefault="00753D0A">
      <w:pPr>
        <w:pStyle w:val="ListParagraph"/>
        <w:numPr>
          <w:ilvl w:val="0"/>
          <w:numId w:val="4"/>
        </w:numPr>
        <w:tabs>
          <w:tab w:val="left" w:pos="473"/>
          <w:tab w:val="left" w:pos="476"/>
        </w:tabs>
        <w:ind w:left="476" w:right="377"/>
      </w:pPr>
      <w:r>
        <w:t>The bidder hereby guarantees that no article listed herein is adulterated or misbranded within the meaning of the Federal</w:t>
      </w:r>
      <w:r>
        <w:rPr>
          <w:spacing w:val="-2"/>
        </w:rPr>
        <w:t xml:space="preserve"> </w:t>
      </w:r>
      <w:r>
        <w:t>Food,</w:t>
      </w:r>
      <w:r>
        <w:rPr>
          <w:spacing w:val="-4"/>
        </w:rPr>
        <w:t xml:space="preserve"> </w:t>
      </w:r>
      <w:r>
        <w:t>Drug</w:t>
      </w:r>
      <w:r>
        <w:rPr>
          <w:spacing w:val="-3"/>
        </w:rPr>
        <w:t xml:space="preserve"> </w:t>
      </w:r>
      <w:r>
        <w:t>and</w:t>
      </w:r>
      <w:r>
        <w:rPr>
          <w:spacing w:val="-3"/>
        </w:rPr>
        <w:t xml:space="preserve"> </w:t>
      </w:r>
      <w:r>
        <w:t>Cosmetic</w:t>
      </w:r>
      <w:r>
        <w:rPr>
          <w:spacing w:val="-2"/>
        </w:rPr>
        <w:t xml:space="preserve"> </w:t>
      </w:r>
      <w:r>
        <w:t>Act</w:t>
      </w:r>
      <w:r>
        <w:rPr>
          <w:spacing w:val="-1"/>
        </w:rPr>
        <w:t xml:space="preserve"> </w:t>
      </w:r>
      <w:r>
        <w:t>or</w:t>
      </w:r>
      <w:r>
        <w:rPr>
          <w:spacing w:val="-2"/>
        </w:rPr>
        <w:t xml:space="preserve"> </w:t>
      </w:r>
      <w:r>
        <w:t>an</w:t>
      </w:r>
      <w:r>
        <w:rPr>
          <w:spacing w:val="-3"/>
        </w:rPr>
        <w:t xml:space="preserve"> </w:t>
      </w:r>
      <w:r>
        <w:t>article</w:t>
      </w:r>
      <w:r>
        <w:rPr>
          <w:spacing w:val="-4"/>
        </w:rPr>
        <w:t xml:space="preserve"> </w:t>
      </w:r>
      <w:r>
        <w:t>which</w:t>
      </w:r>
      <w:r>
        <w:rPr>
          <w:spacing w:val="-3"/>
        </w:rPr>
        <w:t xml:space="preserve"> </w:t>
      </w:r>
      <w:r>
        <w:t>may</w:t>
      </w:r>
      <w:r>
        <w:rPr>
          <w:spacing w:val="-1"/>
        </w:rPr>
        <w:t xml:space="preserve"> </w:t>
      </w:r>
      <w:r>
        <w:t>not,</w:t>
      </w:r>
      <w:r>
        <w:rPr>
          <w:spacing w:val="-2"/>
        </w:rPr>
        <w:t xml:space="preserve"> </w:t>
      </w:r>
      <w:r>
        <w:t>under</w:t>
      </w:r>
      <w:r>
        <w:rPr>
          <w:spacing w:val="-4"/>
        </w:rPr>
        <w:t xml:space="preserve"> </w:t>
      </w:r>
      <w:r>
        <w:t>the</w:t>
      </w:r>
      <w:r>
        <w:rPr>
          <w:spacing w:val="-1"/>
        </w:rPr>
        <w:t xml:space="preserve"> </w:t>
      </w:r>
      <w:r>
        <w:t>provisions</w:t>
      </w:r>
      <w:r>
        <w:rPr>
          <w:spacing w:val="-4"/>
        </w:rPr>
        <w:t xml:space="preserve"> </w:t>
      </w:r>
      <w:r>
        <w:t>of</w:t>
      </w:r>
      <w:r>
        <w:rPr>
          <w:spacing w:val="-2"/>
        </w:rPr>
        <w:t xml:space="preserve"> </w:t>
      </w:r>
      <w:r>
        <w:t>Federal</w:t>
      </w:r>
      <w:r>
        <w:rPr>
          <w:spacing w:val="-2"/>
        </w:rPr>
        <w:t xml:space="preserve"> </w:t>
      </w:r>
      <w:r>
        <w:t>Law,</w:t>
      </w:r>
      <w:r>
        <w:rPr>
          <w:spacing w:val="-2"/>
        </w:rPr>
        <w:t xml:space="preserve"> </w:t>
      </w:r>
      <w:r>
        <w:t>be</w:t>
      </w:r>
      <w:r>
        <w:rPr>
          <w:spacing w:val="-4"/>
        </w:rPr>
        <w:t xml:space="preserve"> </w:t>
      </w:r>
      <w:r>
        <w:t>introduced into interstate commerce.</w:t>
      </w:r>
    </w:p>
    <w:p w14:paraId="519C38FE" w14:textId="77777777" w:rsidR="00A95D61" w:rsidRDefault="00753D0A">
      <w:pPr>
        <w:pStyle w:val="ListParagraph"/>
        <w:numPr>
          <w:ilvl w:val="0"/>
          <w:numId w:val="4"/>
        </w:numPr>
        <w:tabs>
          <w:tab w:val="left" w:pos="474"/>
        </w:tabs>
        <w:ind w:left="474" w:hanging="358"/>
      </w:pPr>
      <w:r>
        <w:t>Samples,</w:t>
      </w:r>
      <w:r>
        <w:rPr>
          <w:spacing w:val="-7"/>
        </w:rPr>
        <w:t xml:space="preserve"> </w:t>
      </w:r>
      <w:r>
        <w:t>when</w:t>
      </w:r>
      <w:r>
        <w:rPr>
          <w:spacing w:val="-4"/>
        </w:rPr>
        <w:t xml:space="preserve"> </w:t>
      </w:r>
      <w:r>
        <w:t>required,</w:t>
      </w:r>
      <w:r>
        <w:rPr>
          <w:spacing w:val="-3"/>
        </w:rPr>
        <w:t xml:space="preserve"> </w:t>
      </w:r>
      <w:r>
        <w:t>are</w:t>
      </w:r>
      <w:r>
        <w:rPr>
          <w:spacing w:val="-3"/>
        </w:rPr>
        <w:t xml:space="preserve"> </w:t>
      </w:r>
      <w:r>
        <w:t>to</w:t>
      </w:r>
      <w:r>
        <w:rPr>
          <w:spacing w:val="-2"/>
        </w:rPr>
        <w:t xml:space="preserve"> </w:t>
      </w:r>
      <w:r>
        <w:t>be</w:t>
      </w:r>
      <w:r>
        <w:rPr>
          <w:spacing w:val="-2"/>
        </w:rPr>
        <w:t xml:space="preserve"> </w:t>
      </w:r>
      <w:r>
        <w:t>furnished</w:t>
      </w:r>
      <w:r>
        <w:rPr>
          <w:spacing w:val="-6"/>
        </w:rPr>
        <w:t xml:space="preserve"> </w:t>
      </w:r>
      <w:r>
        <w:t>prior</w:t>
      </w:r>
      <w:r>
        <w:rPr>
          <w:spacing w:val="-4"/>
        </w:rPr>
        <w:t xml:space="preserve"> </w:t>
      </w:r>
      <w:r>
        <w:t>to</w:t>
      </w:r>
      <w:r>
        <w:rPr>
          <w:spacing w:val="-4"/>
        </w:rPr>
        <w:t xml:space="preserve"> </w:t>
      </w:r>
      <w:r>
        <w:t>the</w:t>
      </w:r>
      <w:r>
        <w:rPr>
          <w:spacing w:val="-3"/>
        </w:rPr>
        <w:t xml:space="preserve"> </w:t>
      </w:r>
      <w:r>
        <w:t>date</w:t>
      </w:r>
      <w:r>
        <w:rPr>
          <w:spacing w:val="-4"/>
        </w:rPr>
        <w:t xml:space="preserve"> </w:t>
      </w:r>
      <w:r>
        <w:t>specified</w:t>
      </w:r>
      <w:r>
        <w:rPr>
          <w:spacing w:val="-4"/>
        </w:rPr>
        <w:t xml:space="preserve"> </w:t>
      </w:r>
      <w:r>
        <w:t>for</w:t>
      </w:r>
      <w:r>
        <w:rPr>
          <w:spacing w:val="-3"/>
        </w:rPr>
        <w:t xml:space="preserve"> </w:t>
      </w:r>
      <w:r>
        <w:t>receipt</w:t>
      </w:r>
      <w:r>
        <w:rPr>
          <w:spacing w:val="-3"/>
        </w:rPr>
        <w:t xml:space="preserve"> </w:t>
      </w:r>
      <w:r>
        <w:t>of</w:t>
      </w:r>
      <w:r>
        <w:rPr>
          <w:spacing w:val="-4"/>
        </w:rPr>
        <w:t xml:space="preserve"> </w:t>
      </w:r>
      <w:r>
        <w:rPr>
          <w:spacing w:val="-2"/>
        </w:rPr>
        <w:t>bids.</w:t>
      </w:r>
    </w:p>
    <w:p w14:paraId="71433DB0" w14:textId="77777777" w:rsidR="00A95D61" w:rsidRDefault="00753D0A">
      <w:pPr>
        <w:pStyle w:val="ListParagraph"/>
        <w:numPr>
          <w:ilvl w:val="0"/>
          <w:numId w:val="4"/>
        </w:numPr>
        <w:tabs>
          <w:tab w:val="left" w:pos="473"/>
          <w:tab w:val="left" w:pos="476"/>
        </w:tabs>
        <w:ind w:left="476" w:right="707"/>
      </w:pPr>
      <w:r>
        <w:t>In</w:t>
      </w:r>
      <w:r>
        <w:rPr>
          <w:spacing w:val="-2"/>
        </w:rPr>
        <w:t xml:space="preserve"> </w:t>
      </w:r>
      <w:r>
        <w:t>case</w:t>
      </w:r>
      <w:r>
        <w:rPr>
          <w:spacing w:val="-3"/>
        </w:rPr>
        <w:t xml:space="preserve"> </w:t>
      </w:r>
      <w:r>
        <w:t>of</w:t>
      </w:r>
      <w:r>
        <w:rPr>
          <w:spacing w:val="-1"/>
        </w:rPr>
        <w:t xml:space="preserve"> </w:t>
      </w:r>
      <w:r>
        <w:t>any doubt</w:t>
      </w:r>
      <w:r>
        <w:rPr>
          <w:spacing w:val="-3"/>
        </w:rPr>
        <w:t xml:space="preserve"> </w:t>
      </w:r>
      <w:r>
        <w:t>or</w:t>
      </w:r>
      <w:r>
        <w:rPr>
          <w:spacing w:val="-3"/>
        </w:rPr>
        <w:t xml:space="preserve"> </w:t>
      </w:r>
      <w:r>
        <w:t>difference</w:t>
      </w:r>
      <w:r>
        <w:rPr>
          <w:spacing w:val="-3"/>
        </w:rPr>
        <w:t xml:space="preserve"> </w:t>
      </w:r>
      <w:r>
        <w:t>of</w:t>
      </w:r>
      <w:r>
        <w:rPr>
          <w:spacing w:val="-3"/>
        </w:rPr>
        <w:t xml:space="preserve"> </w:t>
      </w:r>
      <w:r>
        <w:t>opinion</w:t>
      </w:r>
      <w:r>
        <w:rPr>
          <w:spacing w:val="-4"/>
        </w:rPr>
        <w:t xml:space="preserve"> </w:t>
      </w:r>
      <w:r>
        <w:t>as</w:t>
      </w:r>
      <w:r>
        <w:rPr>
          <w:spacing w:val="-1"/>
        </w:rPr>
        <w:t xml:space="preserve"> </w:t>
      </w:r>
      <w:r>
        <w:t>to</w:t>
      </w:r>
      <w:r>
        <w:rPr>
          <w:spacing w:val="-2"/>
        </w:rPr>
        <w:t xml:space="preserve"> </w:t>
      </w:r>
      <w:r>
        <w:t>the</w:t>
      </w:r>
      <w:r>
        <w:rPr>
          <w:spacing w:val="-3"/>
        </w:rPr>
        <w:t xml:space="preserve"> </w:t>
      </w:r>
      <w:r>
        <w:t>items</w:t>
      </w:r>
      <w:r>
        <w:rPr>
          <w:spacing w:val="-1"/>
        </w:rPr>
        <w:t xml:space="preserve"> </w:t>
      </w:r>
      <w:r>
        <w:t>to be</w:t>
      </w:r>
      <w:r>
        <w:rPr>
          <w:spacing w:val="-3"/>
        </w:rPr>
        <w:t xml:space="preserve"> </w:t>
      </w:r>
      <w:r>
        <w:t>furnished</w:t>
      </w:r>
      <w:r>
        <w:rPr>
          <w:spacing w:val="-2"/>
        </w:rPr>
        <w:t xml:space="preserve"> </w:t>
      </w:r>
      <w:r>
        <w:t>hereunder</w:t>
      </w:r>
      <w:r>
        <w:rPr>
          <w:spacing w:val="-1"/>
        </w:rPr>
        <w:t xml:space="preserve"> </w:t>
      </w:r>
      <w:r>
        <w:t>or</w:t>
      </w:r>
      <w:r>
        <w:rPr>
          <w:spacing w:val="-1"/>
        </w:rPr>
        <w:t xml:space="preserve"> </w:t>
      </w:r>
      <w:r>
        <w:t>the quality</w:t>
      </w:r>
      <w:r>
        <w:rPr>
          <w:spacing w:val="-2"/>
        </w:rPr>
        <w:t xml:space="preserve"> </w:t>
      </w:r>
      <w:r>
        <w:t>thereof,</w:t>
      </w:r>
      <w:r>
        <w:rPr>
          <w:spacing w:val="-1"/>
        </w:rPr>
        <w:t xml:space="preserve"> </w:t>
      </w:r>
      <w:r>
        <w:t>the decision of the MU Health Care Executive Director of Supply Chain shall be final and binding upon both parties.</w:t>
      </w:r>
    </w:p>
    <w:p w14:paraId="3BA28BD6" w14:textId="77777777" w:rsidR="00A95D61" w:rsidRDefault="00753D0A">
      <w:pPr>
        <w:pStyle w:val="ListParagraph"/>
        <w:numPr>
          <w:ilvl w:val="0"/>
          <w:numId w:val="4"/>
        </w:numPr>
        <w:tabs>
          <w:tab w:val="left" w:pos="474"/>
          <w:tab w:val="left" w:pos="476"/>
        </w:tabs>
        <w:ind w:left="476" w:right="165" w:hanging="360"/>
      </w:pPr>
      <w:r>
        <w:t>MU</w:t>
      </w:r>
      <w:r>
        <w:rPr>
          <w:spacing w:val="-1"/>
        </w:rPr>
        <w:t xml:space="preserve"> </w:t>
      </w:r>
      <w:r>
        <w:t>Health</w:t>
      </w:r>
      <w:r>
        <w:rPr>
          <w:spacing w:val="-2"/>
        </w:rPr>
        <w:t xml:space="preserve"> </w:t>
      </w:r>
      <w:r>
        <w:t>Care</w:t>
      </w:r>
      <w:r>
        <w:rPr>
          <w:spacing w:val="-3"/>
        </w:rPr>
        <w:t xml:space="preserve"> </w:t>
      </w:r>
      <w:r>
        <w:t>reserves</w:t>
      </w:r>
      <w:r>
        <w:rPr>
          <w:spacing w:val="-1"/>
        </w:rPr>
        <w:t xml:space="preserve"> </w:t>
      </w:r>
      <w:r>
        <w:t>the right to award</w:t>
      </w:r>
      <w:r>
        <w:rPr>
          <w:spacing w:val="-2"/>
        </w:rPr>
        <w:t xml:space="preserve"> </w:t>
      </w:r>
      <w:r>
        <w:t>an</w:t>
      </w:r>
      <w:r>
        <w:rPr>
          <w:spacing w:val="-4"/>
        </w:rPr>
        <w:t xml:space="preserve"> </w:t>
      </w:r>
      <w:r>
        <w:t>order</w:t>
      </w:r>
      <w:r>
        <w:rPr>
          <w:spacing w:val="-3"/>
        </w:rPr>
        <w:t xml:space="preserve"> </w:t>
      </w:r>
      <w:r>
        <w:t>to</w:t>
      </w:r>
      <w:r>
        <w:rPr>
          <w:spacing w:val="-2"/>
        </w:rPr>
        <w:t xml:space="preserve"> </w:t>
      </w:r>
      <w:r>
        <w:t>the lowest aggregate bidder</w:t>
      </w:r>
      <w:r>
        <w:rPr>
          <w:spacing w:val="-1"/>
        </w:rPr>
        <w:t xml:space="preserve"> </w:t>
      </w:r>
      <w:r>
        <w:t>for</w:t>
      </w:r>
      <w:r>
        <w:rPr>
          <w:spacing w:val="-3"/>
        </w:rPr>
        <w:t xml:space="preserve"> </w:t>
      </w:r>
      <w:r>
        <w:t>all</w:t>
      </w:r>
      <w:r>
        <w:rPr>
          <w:spacing w:val="-1"/>
        </w:rPr>
        <w:t xml:space="preserve"> </w:t>
      </w:r>
      <w:r>
        <w:t>items</w:t>
      </w:r>
      <w:r>
        <w:rPr>
          <w:spacing w:val="-3"/>
        </w:rPr>
        <w:t xml:space="preserve"> </w:t>
      </w:r>
      <w:r>
        <w:t>or</w:t>
      </w:r>
      <w:r>
        <w:rPr>
          <w:spacing w:val="-3"/>
        </w:rPr>
        <w:t xml:space="preserve"> </w:t>
      </w:r>
      <w:r>
        <w:t>on</w:t>
      </w:r>
      <w:r>
        <w:rPr>
          <w:spacing w:val="-2"/>
        </w:rPr>
        <w:t xml:space="preserve"> </w:t>
      </w:r>
      <w:r>
        <w:t>an</w:t>
      </w:r>
      <w:r>
        <w:rPr>
          <w:spacing w:val="-4"/>
        </w:rPr>
        <w:t xml:space="preserve"> </w:t>
      </w:r>
      <w:r>
        <w:t>item basis,</w:t>
      </w:r>
      <w:r>
        <w:rPr>
          <w:spacing w:val="-3"/>
        </w:rPr>
        <w:t xml:space="preserve"> </w:t>
      </w:r>
      <w:r>
        <w:t>or a group of like items, whichever is found to be in the best interest of MU Health Care. If a split award is not acceptable to a bidder, it must be stated in the bid response.</w:t>
      </w:r>
    </w:p>
    <w:p w14:paraId="65DB772B" w14:textId="77777777" w:rsidR="00A95D61" w:rsidRDefault="00A95D61">
      <w:pPr>
        <w:sectPr w:rsidR="00A95D61">
          <w:pgSz w:w="12240" w:h="15840"/>
          <w:pgMar w:top="700" w:right="460" w:bottom="280" w:left="460" w:header="720" w:footer="720" w:gutter="0"/>
          <w:cols w:space="720"/>
        </w:sectPr>
      </w:pPr>
    </w:p>
    <w:p w14:paraId="2F779213" w14:textId="77777777" w:rsidR="00A95D61" w:rsidRDefault="00753D0A">
      <w:pPr>
        <w:pStyle w:val="ListParagraph"/>
        <w:numPr>
          <w:ilvl w:val="0"/>
          <w:numId w:val="4"/>
        </w:numPr>
        <w:tabs>
          <w:tab w:val="left" w:pos="473"/>
          <w:tab w:val="left" w:pos="476"/>
        </w:tabs>
        <w:spacing w:before="39"/>
        <w:ind w:left="476" w:right="137"/>
      </w:pPr>
      <w:r>
        <w:lastRenderedPageBreak/>
        <w:t>In awarding the contract, MU Health Care may take into consideration the skill, facilities, capacity, experience, ability, responsibility,</w:t>
      </w:r>
      <w:r>
        <w:rPr>
          <w:spacing w:val="-2"/>
        </w:rPr>
        <w:t xml:space="preserve"> </w:t>
      </w:r>
      <w:r>
        <w:t>previous</w:t>
      </w:r>
      <w:r>
        <w:rPr>
          <w:spacing w:val="-4"/>
        </w:rPr>
        <w:t xml:space="preserve"> </w:t>
      </w:r>
      <w:r>
        <w:t>work,</w:t>
      </w:r>
      <w:r>
        <w:rPr>
          <w:spacing w:val="-2"/>
        </w:rPr>
        <w:t xml:space="preserve"> </w:t>
      </w:r>
      <w:r>
        <w:t>the</w:t>
      </w:r>
      <w:r>
        <w:rPr>
          <w:spacing w:val="-4"/>
        </w:rPr>
        <w:t xml:space="preserve"> </w:t>
      </w:r>
      <w:r>
        <w:t>financial</w:t>
      </w:r>
      <w:r>
        <w:rPr>
          <w:spacing w:val="-2"/>
        </w:rPr>
        <w:t xml:space="preserve"> </w:t>
      </w:r>
      <w:r>
        <w:t>standing</w:t>
      </w:r>
      <w:r>
        <w:rPr>
          <w:spacing w:val="-5"/>
        </w:rPr>
        <w:t xml:space="preserve"> </w:t>
      </w:r>
      <w:r>
        <w:t>of</w:t>
      </w:r>
      <w:r>
        <w:rPr>
          <w:spacing w:val="-4"/>
        </w:rPr>
        <w:t xml:space="preserve"> </w:t>
      </w:r>
      <w:r>
        <w:t>the</w:t>
      </w:r>
      <w:r>
        <w:rPr>
          <w:spacing w:val="-1"/>
        </w:rPr>
        <w:t xml:space="preserve"> </w:t>
      </w:r>
      <w:r>
        <w:t>bidder</w:t>
      </w:r>
      <w:r>
        <w:rPr>
          <w:spacing w:val="-4"/>
        </w:rPr>
        <w:t xml:space="preserve"> </w:t>
      </w:r>
      <w:r>
        <w:t>or</w:t>
      </w:r>
      <w:r>
        <w:rPr>
          <w:spacing w:val="-2"/>
        </w:rPr>
        <w:t xml:space="preserve"> </w:t>
      </w:r>
      <w:r>
        <w:t>bidders;</w:t>
      </w:r>
      <w:r>
        <w:rPr>
          <w:spacing w:val="-1"/>
        </w:rPr>
        <w:t xml:space="preserve"> </w:t>
      </w:r>
      <w:r>
        <w:t>the</w:t>
      </w:r>
      <w:r>
        <w:rPr>
          <w:spacing w:val="-4"/>
        </w:rPr>
        <w:t xml:space="preserve"> </w:t>
      </w:r>
      <w:r>
        <w:t>amount</w:t>
      </w:r>
      <w:r>
        <w:rPr>
          <w:spacing w:val="-1"/>
        </w:rPr>
        <w:t xml:space="preserve"> </w:t>
      </w:r>
      <w:r>
        <w:t>of</w:t>
      </w:r>
      <w:r>
        <w:rPr>
          <w:spacing w:val="-4"/>
        </w:rPr>
        <w:t xml:space="preserve"> </w:t>
      </w:r>
      <w:r>
        <w:t>other</w:t>
      </w:r>
      <w:r>
        <w:rPr>
          <w:spacing w:val="-4"/>
        </w:rPr>
        <w:t xml:space="preserve"> </w:t>
      </w:r>
      <w:r>
        <w:t>work</w:t>
      </w:r>
      <w:r>
        <w:rPr>
          <w:spacing w:val="-1"/>
        </w:rPr>
        <w:t xml:space="preserve"> </w:t>
      </w:r>
      <w:r>
        <w:t>being</w:t>
      </w:r>
      <w:r>
        <w:rPr>
          <w:spacing w:val="-3"/>
        </w:rPr>
        <w:t xml:space="preserve"> </w:t>
      </w:r>
      <w:r>
        <w:t>carried</w:t>
      </w:r>
      <w:r>
        <w:rPr>
          <w:spacing w:val="-5"/>
        </w:rPr>
        <w:t xml:space="preserve"> </w:t>
      </w:r>
      <w:r>
        <w:t>on by the bidder; the quality, efficiency, and construction of the equipment proposed to be furnished; the period of time within which the equipment is to be furnished and delivered; and the necessity of prompt delivery of the items herein described. The inability of any bidder to meet the requirement mentioned above may be cause for rejection of the bid.</w:t>
      </w:r>
    </w:p>
    <w:p w14:paraId="192BBA7F" w14:textId="77777777" w:rsidR="00A95D61" w:rsidRDefault="00753D0A">
      <w:pPr>
        <w:pStyle w:val="ListParagraph"/>
        <w:numPr>
          <w:ilvl w:val="0"/>
          <w:numId w:val="4"/>
        </w:numPr>
        <w:tabs>
          <w:tab w:val="left" w:pos="473"/>
          <w:tab w:val="left" w:pos="476"/>
        </w:tabs>
        <w:ind w:left="476" w:right="351"/>
      </w:pPr>
      <w:r>
        <w:t>In</w:t>
      </w:r>
      <w:r>
        <w:rPr>
          <w:spacing w:val="-2"/>
        </w:rPr>
        <w:t xml:space="preserve"> </w:t>
      </w:r>
      <w:r>
        <w:t>the event</w:t>
      </w:r>
      <w:r>
        <w:rPr>
          <w:spacing w:val="-3"/>
        </w:rPr>
        <w:t xml:space="preserve"> </w:t>
      </w:r>
      <w:r>
        <w:t>time and</w:t>
      </w:r>
      <w:r>
        <w:rPr>
          <w:spacing w:val="-4"/>
        </w:rPr>
        <w:t xml:space="preserve"> </w:t>
      </w:r>
      <w:r>
        <w:t>materials</w:t>
      </w:r>
      <w:r>
        <w:rPr>
          <w:spacing w:val="-1"/>
        </w:rPr>
        <w:t xml:space="preserve"> </w:t>
      </w:r>
      <w:r>
        <w:t>are a</w:t>
      </w:r>
      <w:r>
        <w:rPr>
          <w:spacing w:val="-3"/>
        </w:rPr>
        <w:t xml:space="preserve"> </w:t>
      </w:r>
      <w:r>
        <w:t>portion</w:t>
      </w:r>
      <w:r>
        <w:rPr>
          <w:spacing w:val="-4"/>
        </w:rPr>
        <w:t xml:space="preserve"> </w:t>
      </w:r>
      <w:r>
        <w:t>of</w:t>
      </w:r>
      <w:r>
        <w:rPr>
          <w:spacing w:val="-1"/>
        </w:rPr>
        <w:t xml:space="preserve"> </w:t>
      </w:r>
      <w:r>
        <w:t>this</w:t>
      </w:r>
      <w:r>
        <w:rPr>
          <w:spacing w:val="-3"/>
        </w:rPr>
        <w:t xml:space="preserve"> </w:t>
      </w:r>
      <w:r>
        <w:t>bid,</w:t>
      </w:r>
      <w:r>
        <w:rPr>
          <w:spacing w:val="-1"/>
        </w:rPr>
        <w:t xml:space="preserve"> </w:t>
      </w:r>
      <w:r>
        <w:t>MU</w:t>
      </w:r>
      <w:r>
        <w:rPr>
          <w:spacing w:val="-1"/>
        </w:rPr>
        <w:t xml:space="preserve"> </w:t>
      </w:r>
      <w:r>
        <w:t>Health</w:t>
      </w:r>
      <w:r>
        <w:rPr>
          <w:spacing w:val="-2"/>
        </w:rPr>
        <w:t xml:space="preserve"> </w:t>
      </w:r>
      <w:r>
        <w:t>Care reserves</w:t>
      </w:r>
      <w:r>
        <w:rPr>
          <w:spacing w:val="-3"/>
        </w:rPr>
        <w:t xml:space="preserve"> </w:t>
      </w:r>
      <w:r>
        <w:t>the right</w:t>
      </w:r>
      <w:r>
        <w:rPr>
          <w:spacing w:val="-3"/>
        </w:rPr>
        <w:t xml:space="preserve"> </w:t>
      </w:r>
      <w:r>
        <w:t>to</w:t>
      </w:r>
      <w:r>
        <w:rPr>
          <w:spacing w:val="-2"/>
        </w:rPr>
        <w:t xml:space="preserve"> </w:t>
      </w:r>
      <w:r>
        <w:t>audit supplier's</w:t>
      </w:r>
      <w:r>
        <w:rPr>
          <w:spacing w:val="-1"/>
        </w:rPr>
        <w:t xml:space="preserve"> </w:t>
      </w:r>
      <w:r>
        <w:t>records concerning this bid.</w:t>
      </w:r>
    </w:p>
    <w:p w14:paraId="3D9E5A93" w14:textId="77777777" w:rsidR="00A95D61" w:rsidRDefault="00753D0A">
      <w:pPr>
        <w:pStyle w:val="ListParagraph"/>
        <w:numPr>
          <w:ilvl w:val="0"/>
          <w:numId w:val="4"/>
        </w:numPr>
        <w:tabs>
          <w:tab w:val="left" w:pos="474"/>
          <w:tab w:val="left" w:pos="476"/>
        </w:tabs>
        <w:ind w:left="476" w:right="221" w:hanging="360"/>
      </w:pPr>
      <w:r>
        <w:t>All items or services to be furnished hereunder shall meet all applicable State and Federal requirements of the Occupational</w:t>
      </w:r>
      <w:r>
        <w:rPr>
          <w:spacing w:val="-5"/>
        </w:rPr>
        <w:t xml:space="preserve"> </w:t>
      </w:r>
      <w:r>
        <w:t>Safety</w:t>
      </w:r>
      <w:r>
        <w:rPr>
          <w:spacing w:val="-1"/>
        </w:rPr>
        <w:t xml:space="preserve"> </w:t>
      </w:r>
      <w:r>
        <w:t>and</w:t>
      </w:r>
      <w:r>
        <w:rPr>
          <w:spacing w:val="-3"/>
        </w:rPr>
        <w:t xml:space="preserve"> </w:t>
      </w:r>
      <w:r>
        <w:t>Health</w:t>
      </w:r>
      <w:r>
        <w:rPr>
          <w:spacing w:val="-3"/>
        </w:rPr>
        <w:t xml:space="preserve"> </w:t>
      </w:r>
      <w:r>
        <w:t>Standards.</w:t>
      </w:r>
      <w:r>
        <w:rPr>
          <w:spacing w:val="-2"/>
        </w:rPr>
        <w:t xml:space="preserve"> </w:t>
      </w:r>
      <w:r>
        <w:t>All</w:t>
      </w:r>
      <w:r>
        <w:rPr>
          <w:spacing w:val="-2"/>
        </w:rPr>
        <w:t xml:space="preserve"> </w:t>
      </w:r>
      <w:r>
        <w:t>alleged</w:t>
      </w:r>
      <w:r>
        <w:rPr>
          <w:spacing w:val="-5"/>
        </w:rPr>
        <w:t xml:space="preserve"> </w:t>
      </w:r>
      <w:r>
        <w:t>violations</w:t>
      </w:r>
      <w:r>
        <w:rPr>
          <w:spacing w:val="-4"/>
        </w:rPr>
        <w:t xml:space="preserve"> </w:t>
      </w:r>
      <w:r>
        <w:t>and</w:t>
      </w:r>
      <w:r>
        <w:rPr>
          <w:spacing w:val="-3"/>
        </w:rPr>
        <w:t xml:space="preserve"> </w:t>
      </w:r>
      <w:r>
        <w:t>deviations</w:t>
      </w:r>
      <w:r>
        <w:rPr>
          <w:spacing w:val="-2"/>
        </w:rPr>
        <w:t xml:space="preserve"> </w:t>
      </w:r>
      <w:r>
        <w:t>from</w:t>
      </w:r>
      <w:r>
        <w:rPr>
          <w:spacing w:val="-3"/>
        </w:rPr>
        <w:t xml:space="preserve"> </w:t>
      </w:r>
      <w:r>
        <w:t>said</w:t>
      </w:r>
      <w:r>
        <w:rPr>
          <w:spacing w:val="-3"/>
        </w:rPr>
        <w:t xml:space="preserve"> </w:t>
      </w:r>
      <w:r>
        <w:t>State</w:t>
      </w:r>
      <w:r>
        <w:rPr>
          <w:spacing w:val="-1"/>
        </w:rPr>
        <w:t xml:space="preserve"> </w:t>
      </w:r>
      <w:r>
        <w:t>and</w:t>
      </w:r>
      <w:r>
        <w:rPr>
          <w:spacing w:val="-3"/>
        </w:rPr>
        <w:t xml:space="preserve"> </w:t>
      </w:r>
      <w:r>
        <w:t>Federal</w:t>
      </w:r>
      <w:r>
        <w:rPr>
          <w:spacing w:val="-5"/>
        </w:rPr>
        <w:t xml:space="preserve"> </w:t>
      </w:r>
      <w:r>
        <w:t>regulations or standards of the items of services to be furnished hereunder, must be set forth on the Bid Form at the time of submission of the bid. Or if at any later date the items or services contained herein shall not meet all applicable state and federal requirements after the bidder is awarded the contract hereunder, the bidder must notify MU Health Care immediately in writing.</w:t>
      </w:r>
    </w:p>
    <w:p w14:paraId="7F059B55" w14:textId="77777777" w:rsidR="00A95D61" w:rsidRDefault="00753D0A">
      <w:pPr>
        <w:pStyle w:val="ListParagraph"/>
        <w:numPr>
          <w:ilvl w:val="0"/>
          <w:numId w:val="4"/>
        </w:numPr>
        <w:tabs>
          <w:tab w:val="left" w:pos="473"/>
          <w:tab w:val="left" w:pos="475"/>
        </w:tabs>
        <w:ind w:right="134" w:hanging="360"/>
      </w:pPr>
      <w:r>
        <w:t>MU Health Care serves from time to time as contractor for the United States Government. Accordingly, the provider of goods</w:t>
      </w:r>
      <w:r>
        <w:rPr>
          <w:spacing w:val="-4"/>
        </w:rPr>
        <w:t xml:space="preserve"> </w:t>
      </w:r>
      <w:r>
        <w:t>and/or</w:t>
      </w:r>
      <w:r>
        <w:rPr>
          <w:spacing w:val="-4"/>
        </w:rPr>
        <w:t xml:space="preserve"> </w:t>
      </w:r>
      <w:r>
        <w:t>services</w:t>
      </w:r>
      <w:r>
        <w:rPr>
          <w:spacing w:val="-2"/>
        </w:rPr>
        <w:t xml:space="preserve"> </w:t>
      </w:r>
      <w:r>
        <w:t>shall</w:t>
      </w:r>
      <w:r>
        <w:rPr>
          <w:spacing w:val="-4"/>
        </w:rPr>
        <w:t xml:space="preserve"> </w:t>
      </w:r>
      <w:r>
        <w:t>comply</w:t>
      </w:r>
      <w:r>
        <w:rPr>
          <w:spacing w:val="-3"/>
        </w:rPr>
        <w:t xml:space="preserve"> </w:t>
      </w:r>
      <w:r>
        <w:t>with</w:t>
      </w:r>
      <w:r>
        <w:rPr>
          <w:spacing w:val="-3"/>
        </w:rPr>
        <w:t xml:space="preserve"> </w:t>
      </w:r>
      <w:r>
        <w:t>federal</w:t>
      </w:r>
      <w:r>
        <w:rPr>
          <w:spacing w:val="-2"/>
        </w:rPr>
        <w:t xml:space="preserve"> </w:t>
      </w:r>
      <w:r>
        <w:t>laws,</w:t>
      </w:r>
      <w:r>
        <w:rPr>
          <w:spacing w:val="-4"/>
        </w:rPr>
        <w:t xml:space="preserve"> </w:t>
      </w:r>
      <w:r>
        <w:t>rules,</w:t>
      </w:r>
      <w:r>
        <w:rPr>
          <w:spacing w:val="-2"/>
        </w:rPr>
        <w:t xml:space="preserve"> </w:t>
      </w:r>
      <w:r>
        <w:t>and</w:t>
      </w:r>
      <w:r>
        <w:rPr>
          <w:spacing w:val="-3"/>
        </w:rPr>
        <w:t xml:space="preserve"> </w:t>
      </w:r>
      <w:r>
        <w:t>regulations</w:t>
      </w:r>
      <w:r>
        <w:rPr>
          <w:spacing w:val="-2"/>
        </w:rPr>
        <w:t xml:space="preserve"> </w:t>
      </w:r>
      <w:r>
        <w:t>applicable</w:t>
      </w:r>
      <w:r>
        <w:rPr>
          <w:spacing w:val="-1"/>
        </w:rPr>
        <w:t xml:space="preserve"> </w:t>
      </w:r>
      <w:r>
        <w:t>to</w:t>
      </w:r>
      <w:r>
        <w:rPr>
          <w:spacing w:val="-1"/>
        </w:rPr>
        <w:t xml:space="preserve"> </w:t>
      </w:r>
      <w:r>
        <w:t>subcontractors</w:t>
      </w:r>
      <w:r>
        <w:rPr>
          <w:spacing w:val="-4"/>
        </w:rPr>
        <w:t xml:space="preserve"> </w:t>
      </w:r>
      <w:r>
        <w:t>of</w:t>
      </w:r>
      <w:r>
        <w:rPr>
          <w:spacing w:val="-7"/>
        </w:rPr>
        <w:t xml:space="preserve"> </w:t>
      </w:r>
      <w:r>
        <w:t>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1524F53B" w14:textId="77777777" w:rsidR="00A95D61" w:rsidRDefault="00753D0A">
      <w:pPr>
        <w:pStyle w:val="ListParagraph"/>
        <w:numPr>
          <w:ilvl w:val="0"/>
          <w:numId w:val="4"/>
        </w:numPr>
        <w:tabs>
          <w:tab w:val="left" w:pos="473"/>
          <w:tab w:val="left" w:pos="476"/>
        </w:tabs>
        <w:ind w:left="476" w:right="274"/>
      </w:pPr>
      <w:r>
        <w:t>As required by Section 508 of the Rehabilitation Act (36 C.F.R., Pt. 1194) and other state and federal laws, MU Health Care requires that all products provide equivalent ease of use for individuals with disabilities as for non-disabled individuals.</w:t>
      </w:r>
      <w:r>
        <w:rPr>
          <w:spacing w:val="40"/>
        </w:rPr>
        <w:t xml:space="preserve"> </w:t>
      </w:r>
      <w:r>
        <w:t xml:space="preserve">To fulfill </w:t>
      </w:r>
      <w:proofErr w:type="gramStart"/>
      <w:r>
        <w:t>this obligations</w:t>
      </w:r>
      <w:proofErr w:type="gramEnd"/>
      <w:r>
        <w:t>, Bidder shall: (1) ensure that all products comply with the Web Content Accessibility Guidelines (WCAG); (2) provide MU Health Care with an Accessibility Conformance Report: (3) respond promptly</w:t>
      </w:r>
      <w:r>
        <w:rPr>
          <w:spacing w:val="-1"/>
        </w:rPr>
        <w:t xml:space="preserve"> </w:t>
      </w:r>
      <w:r>
        <w:t>to</w:t>
      </w:r>
      <w:r>
        <w:rPr>
          <w:spacing w:val="-1"/>
        </w:rPr>
        <w:t xml:space="preserve"> </w:t>
      </w:r>
      <w:r>
        <w:t>accessibility</w:t>
      </w:r>
      <w:r>
        <w:rPr>
          <w:spacing w:val="-3"/>
        </w:rPr>
        <w:t xml:space="preserve"> </w:t>
      </w:r>
      <w:r>
        <w:t>complaints</w:t>
      </w:r>
      <w:r>
        <w:rPr>
          <w:spacing w:val="-4"/>
        </w:rPr>
        <w:t xml:space="preserve"> </w:t>
      </w:r>
      <w:r>
        <w:t>or</w:t>
      </w:r>
      <w:r>
        <w:rPr>
          <w:spacing w:val="-2"/>
        </w:rPr>
        <w:t xml:space="preserve"> </w:t>
      </w:r>
      <w:r>
        <w:t>reported</w:t>
      </w:r>
      <w:r>
        <w:rPr>
          <w:spacing w:val="-3"/>
        </w:rPr>
        <w:t xml:space="preserve"> </w:t>
      </w:r>
      <w:r>
        <w:t>deficiencies</w:t>
      </w:r>
      <w:r>
        <w:rPr>
          <w:spacing w:val="-2"/>
        </w:rPr>
        <w:t xml:space="preserve"> </w:t>
      </w:r>
      <w:r>
        <w:t>at</w:t>
      </w:r>
      <w:r>
        <w:rPr>
          <w:spacing w:val="-1"/>
        </w:rPr>
        <w:t xml:space="preserve"> </w:t>
      </w:r>
      <w:r>
        <w:t>no</w:t>
      </w:r>
      <w:r>
        <w:rPr>
          <w:spacing w:val="-3"/>
        </w:rPr>
        <w:t xml:space="preserve"> </w:t>
      </w:r>
      <w:r>
        <w:t>cost</w:t>
      </w:r>
      <w:r>
        <w:rPr>
          <w:spacing w:val="-4"/>
        </w:rPr>
        <w:t xml:space="preserve"> </w:t>
      </w:r>
      <w:r>
        <w:t>to</w:t>
      </w:r>
      <w:r>
        <w:rPr>
          <w:spacing w:val="-3"/>
        </w:rPr>
        <w:t xml:space="preserve"> </w:t>
      </w:r>
      <w:r>
        <w:t>MU</w:t>
      </w:r>
      <w:r>
        <w:rPr>
          <w:spacing w:val="-4"/>
        </w:rPr>
        <w:t xml:space="preserve"> </w:t>
      </w:r>
      <w:r>
        <w:t>Health</w:t>
      </w:r>
      <w:r>
        <w:rPr>
          <w:spacing w:val="-3"/>
        </w:rPr>
        <w:t xml:space="preserve"> </w:t>
      </w:r>
      <w:r>
        <w:t>Care;</w:t>
      </w:r>
      <w:r>
        <w:rPr>
          <w:spacing w:val="-1"/>
        </w:rPr>
        <w:t xml:space="preserve"> </w:t>
      </w:r>
      <w:r>
        <w:t>and</w:t>
      </w:r>
      <w:r>
        <w:rPr>
          <w:spacing w:val="-3"/>
        </w:rPr>
        <w:t xml:space="preserve"> </w:t>
      </w:r>
      <w:r>
        <w:t>(4)</w:t>
      </w:r>
      <w:r>
        <w:rPr>
          <w:spacing w:val="-2"/>
        </w:rPr>
        <w:t xml:space="preserve"> </w:t>
      </w:r>
      <w:r>
        <w:t>indemnify</w:t>
      </w:r>
      <w:r>
        <w:rPr>
          <w:spacing w:val="-1"/>
        </w:rPr>
        <w:t xml:space="preserve"> </w:t>
      </w:r>
      <w:r>
        <w:t>and</w:t>
      </w:r>
      <w:r>
        <w:rPr>
          <w:spacing w:val="-3"/>
        </w:rPr>
        <w:t xml:space="preserve"> </w:t>
      </w:r>
      <w:r>
        <w:t>hold MU Health Care harmless in the event of any claims arising from inaccessibility.</w:t>
      </w:r>
    </w:p>
    <w:p w14:paraId="45E09AE5" w14:textId="77777777" w:rsidR="00A95D61" w:rsidRDefault="00753D0A">
      <w:pPr>
        <w:pStyle w:val="ListParagraph"/>
        <w:numPr>
          <w:ilvl w:val="0"/>
          <w:numId w:val="4"/>
        </w:numPr>
        <w:tabs>
          <w:tab w:val="left" w:pos="473"/>
          <w:tab w:val="left" w:pos="476"/>
        </w:tabs>
        <w:ind w:left="476" w:right="273"/>
      </w:pPr>
      <w:r>
        <w:t>Bidder</w:t>
      </w:r>
      <w:r>
        <w:rPr>
          <w:spacing w:val="-2"/>
        </w:rPr>
        <w:t xml:space="preserve"> </w:t>
      </w:r>
      <w:r>
        <w:t>certifies</w:t>
      </w:r>
      <w:r>
        <w:rPr>
          <w:spacing w:val="-2"/>
        </w:rPr>
        <w:t xml:space="preserve"> </w:t>
      </w:r>
      <w:r>
        <w:t>to</w:t>
      </w:r>
      <w:r>
        <w:rPr>
          <w:spacing w:val="-3"/>
        </w:rPr>
        <w:t xml:space="preserve"> </w:t>
      </w:r>
      <w:r>
        <w:t>the</w:t>
      </w:r>
      <w:r>
        <w:rPr>
          <w:spacing w:val="-1"/>
        </w:rPr>
        <w:t xml:space="preserve"> </w:t>
      </w:r>
      <w:r>
        <w:t>best</w:t>
      </w:r>
      <w:r>
        <w:rPr>
          <w:spacing w:val="-4"/>
        </w:rPr>
        <w:t xml:space="preserve"> </w:t>
      </w:r>
      <w:r>
        <w:t>of</w:t>
      </w:r>
      <w:r>
        <w:rPr>
          <w:spacing w:val="-2"/>
        </w:rPr>
        <w:t xml:space="preserve"> </w:t>
      </w:r>
      <w:r>
        <w:t>its</w:t>
      </w:r>
      <w:r>
        <w:rPr>
          <w:spacing w:val="-4"/>
        </w:rPr>
        <w:t xml:space="preserve"> </w:t>
      </w:r>
      <w:r>
        <w:t>knowledge</w:t>
      </w:r>
      <w:r>
        <w:rPr>
          <w:spacing w:val="-4"/>
        </w:rPr>
        <w:t xml:space="preserve"> </w:t>
      </w:r>
      <w:r>
        <w:t>and</w:t>
      </w:r>
      <w:r>
        <w:rPr>
          <w:spacing w:val="-3"/>
        </w:rPr>
        <w:t xml:space="preserve"> </w:t>
      </w:r>
      <w:r>
        <w:t>belief</w:t>
      </w:r>
      <w:r>
        <w:rPr>
          <w:spacing w:val="-4"/>
        </w:rPr>
        <w:t xml:space="preserve"> </w:t>
      </w:r>
      <w:r>
        <w:t>that</w:t>
      </w:r>
      <w:r>
        <w:rPr>
          <w:spacing w:val="-1"/>
        </w:rPr>
        <w:t xml:space="preserve"> </w:t>
      </w:r>
      <w:r>
        <w:t>it</w:t>
      </w:r>
      <w:r>
        <w:rPr>
          <w:spacing w:val="-4"/>
        </w:rPr>
        <w:t xml:space="preserve"> </w:t>
      </w:r>
      <w:r>
        <w:t>and</w:t>
      </w:r>
      <w:r>
        <w:rPr>
          <w:spacing w:val="-3"/>
        </w:rPr>
        <w:t xml:space="preserve"> </w:t>
      </w:r>
      <w:r>
        <w:t>its</w:t>
      </w:r>
      <w:r>
        <w:rPr>
          <w:spacing w:val="-2"/>
        </w:rPr>
        <w:t xml:space="preserve"> </w:t>
      </w:r>
      <w:r>
        <w:t>principals</w:t>
      </w:r>
      <w:r>
        <w:rPr>
          <w:spacing w:val="-4"/>
        </w:rPr>
        <w:t xml:space="preserve"> </w:t>
      </w:r>
      <w:r>
        <w:t>are</w:t>
      </w:r>
      <w:r>
        <w:rPr>
          <w:spacing w:val="-1"/>
        </w:rPr>
        <w:t xml:space="preserve"> </w:t>
      </w:r>
      <w:r>
        <w:t>not</w:t>
      </w:r>
      <w:r>
        <w:rPr>
          <w:spacing w:val="-4"/>
        </w:rPr>
        <w:t xml:space="preserve"> </w:t>
      </w:r>
      <w:r>
        <w:t>presently</w:t>
      </w:r>
      <w:r>
        <w:rPr>
          <w:spacing w:val="-1"/>
        </w:rPr>
        <w:t xml:space="preserve"> </w:t>
      </w:r>
      <w:r>
        <w:t>debarred,</w:t>
      </w:r>
      <w:r>
        <w:rPr>
          <w:spacing w:val="-2"/>
        </w:rPr>
        <w:t xml:space="preserve"> </w:t>
      </w:r>
      <w:r>
        <w:t>suspended, proposed for debarment, declared ineligible, or voluntarily excluded from covered transactions by any Federal department or agency in accordance with Executive Order 12549 (2/18/86).</w:t>
      </w:r>
    </w:p>
    <w:p w14:paraId="54A32173" w14:textId="77777777" w:rsidR="00A95D61" w:rsidRDefault="00753D0A">
      <w:pPr>
        <w:pStyle w:val="ListParagraph"/>
        <w:numPr>
          <w:ilvl w:val="0"/>
          <w:numId w:val="4"/>
        </w:numPr>
        <w:tabs>
          <w:tab w:val="left" w:pos="474"/>
          <w:tab w:val="left" w:pos="476"/>
        </w:tabs>
        <w:ind w:left="476" w:right="256" w:hanging="360"/>
      </w:pPr>
      <w:r>
        <w:t xml:space="preserve">If this bid involves health care services or products, the Bidder agrees to maintain, and will further assure such compliance by its employees or subcontractors, the confidential nature of all information which may come to Bidder </w:t>
      </w:r>
      <w:proofErr w:type="gramStart"/>
      <w:r>
        <w:t>with regard to</w:t>
      </w:r>
      <w:proofErr w:type="gramEnd"/>
      <w:r>
        <w:t xml:space="preserve"> patients of MU Health Care.</w:t>
      </w:r>
      <w:r>
        <w:rPr>
          <w:spacing w:val="40"/>
        </w:rPr>
        <w:t xml:space="preserve"> </w:t>
      </w:r>
      <w:r>
        <w:t xml:space="preserve">All services provided pursuant to this bid shall be provided in accordance with all applicable federal and state laws, including The Health Insurance Portability and Accountability Act of 1996, Public Law 104-191, sections 261-264, the Administrative Simplification </w:t>
      </w:r>
      <w:proofErr w:type="gramStart"/>
      <w:r>
        <w:t>sections</w:t>
      </w:r>
      <w:proofErr w:type="gramEnd"/>
      <w:r>
        <w:t xml:space="preserve"> and the regulations promulgated pursuant thereto and regulations of the Joint Commission on Administration.</w:t>
      </w:r>
      <w:r>
        <w:rPr>
          <w:spacing w:val="40"/>
        </w:rPr>
        <w:t xml:space="preserve"> </w:t>
      </w:r>
      <w:r>
        <w:t>Bidder represents that Bidder is not currently</w:t>
      </w:r>
      <w:r>
        <w:rPr>
          <w:spacing w:val="-3"/>
        </w:rPr>
        <w:t xml:space="preserve"> </w:t>
      </w:r>
      <w:r>
        <w:t>excluded</w:t>
      </w:r>
      <w:r>
        <w:rPr>
          <w:spacing w:val="-5"/>
        </w:rPr>
        <w:t xml:space="preserve"> </w:t>
      </w:r>
      <w:r>
        <w:t>or</w:t>
      </w:r>
      <w:r>
        <w:rPr>
          <w:spacing w:val="-4"/>
        </w:rPr>
        <w:t xml:space="preserve"> </w:t>
      </w:r>
      <w:r>
        <w:t>threatened</w:t>
      </w:r>
      <w:r>
        <w:rPr>
          <w:spacing w:val="-3"/>
        </w:rPr>
        <w:t xml:space="preserve"> </w:t>
      </w:r>
      <w:r>
        <w:t>with</w:t>
      </w:r>
      <w:r>
        <w:rPr>
          <w:spacing w:val="-3"/>
        </w:rPr>
        <w:t xml:space="preserve"> </w:t>
      </w:r>
      <w:r>
        <w:t>exclusion</w:t>
      </w:r>
      <w:r>
        <w:rPr>
          <w:spacing w:val="-3"/>
        </w:rPr>
        <w:t xml:space="preserve"> </w:t>
      </w:r>
      <w:r>
        <w:t>from</w:t>
      </w:r>
      <w:r>
        <w:rPr>
          <w:spacing w:val="-3"/>
        </w:rPr>
        <w:t xml:space="preserve"> </w:t>
      </w:r>
      <w:r>
        <w:t>participating</w:t>
      </w:r>
      <w:r>
        <w:rPr>
          <w:spacing w:val="-3"/>
        </w:rPr>
        <w:t xml:space="preserve"> </w:t>
      </w:r>
      <w:r>
        <w:t>in</w:t>
      </w:r>
      <w:r>
        <w:rPr>
          <w:spacing w:val="-3"/>
        </w:rPr>
        <w:t xml:space="preserve"> </w:t>
      </w:r>
      <w:r>
        <w:t>any</w:t>
      </w:r>
      <w:r>
        <w:rPr>
          <w:spacing w:val="-1"/>
        </w:rPr>
        <w:t xml:space="preserve"> </w:t>
      </w:r>
      <w:r>
        <w:t>federal</w:t>
      </w:r>
      <w:r>
        <w:rPr>
          <w:spacing w:val="-5"/>
        </w:rPr>
        <w:t xml:space="preserve"> </w:t>
      </w:r>
      <w:r>
        <w:t>or</w:t>
      </w:r>
      <w:r>
        <w:rPr>
          <w:spacing w:val="-2"/>
        </w:rPr>
        <w:t xml:space="preserve"> </w:t>
      </w:r>
      <w:r>
        <w:t>state</w:t>
      </w:r>
      <w:r>
        <w:rPr>
          <w:spacing w:val="-1"/>
        </w:rPr>
        <w:t xml:space="preserve"> </w:t>
      </w:r>
      <w:r>
        <w:t>funded</w:t>
      </w:r>
      <w:r>
        <w:rPr>
          <w:spacing w:val="-3"/>
        </w:rPr>
        <w:t xml:space="preserve"> </w:t>
      </w:r>
      <w:r>
        <w:t>health</w:t>
      </w:r>
      <w:r>
        <w:rPr>
          <w:spacing w:val="-3"/>
        </w:rPr>
        <w:t xml:space="preserve"> </w:t>
      </w:r>
      <w:r>
        <w:t>care</w:t>
      </w:r>
      <w:r>
        <w:rPr>
          <w:spacing w:val="-4"/>
        </w:rPr>
        <w:t xml:space="preserve"> </w:t>
      </w:r>
      <w:r>
        <w:t>program, including Medicare and Medicaid.</w:t>
      </w:r>
      <w:r>
        <w:rPr>
          <w:spacing w:val="40"/>
        </w:rPr>
        <w:t xml:space="preserve"> </w:t>
      </w:r>
      <w:r>
        <w:t>Bidder agrees to notify MU Health Care of any imposed exclusions or sanctions covered by this representation.</w:t>
      </w:r>
    </w:p>
    <w:p w14:paraId="114725F3" w14:textId="77777777" w:rsidR="00A95D61" w:rsidRDefault="00753D0A">
      <w:pPr>
        <w:pStyle w:val="ListParagraph"/>
        <w:numPr>
          <w:ilvl w:val="0"/>
          <w:numId w:val="4"/>
        </w:numPr>
        <w:tabs>
          <w:tab w:val="left" w:pos="473"/>
          <w:tab w:val="left" w:pos="476"/>
        </w:tabs>
        <w:ind w:left="476" w:right="202"/>
      </w:pPr>
      <w:r>
        <w:t>If the contract resulting from this bid involves the acquisition of disposal of services, supplies, information technology, or</w:t>
      </w:r>
      <w:r>
        <w:rPr>
          <w:spacing w:val="-1"/>
        </w:rPr>
        <w:t xml:space="preserve"> </w:t>
      </w:r>
      <w:r>
        <w:t>construction</w:t>
      </w:r>
      <w:r>
        <w:rPr>
          <w:spacing w:val="-2"/>
        </w:rPr>
        <w:t xml:space="preserve"> </w:t>
      </w:r>
      <w:r>
        <w:t>and</w:t>
      </w:r>
      <w:r>
        <w:rPr>
          <w:spacing w:val="-2"/>
        </w:rPr>
        <w:t xml:space="preserve"> </w:t>
      </w:r>
      <w:r>
        <w:t>has</w:t>
      </w:r>
      <w:r>
        <w:rPr>
          <w:spacing w:val="-3"/>
        </w:rPr>
        <w:t xml:space="preserve"> </w:t>
      </w:r>
      <w:r>
        <w:t>a</w:t>
      </w:r>
      <w:r>
        <w:rPr>
          <w:spacing w:val="-1"/>
        </w:rPr>
        <w:t xml:space="preserve"> </w:t>
      </w:r>
      <w:r>
        <w:t>total</w:t>
      </w:r>
      <w:r>
        <w:rPr>
          <w:spacing w:val="-1"/>
        </w:rPr>
        <w:t xml:space="preserve"> </w:t>
      </w:r>
      <w:r>
        <w:t>potential</w:t>
      </w:r>
      <w:r>
        <w:rPr>
          <w:spacing w:val="-1"/>
        </w:rPr>
        <w:t xml:space="preserve"> </w:t>
      </w:r>
      <w:r>
        <w:t>value</w:t>
      </w:r>
      <w:r>
        <w:rPr>
          <w:spacing w:val="-3"/>
        </w:rPr>
        <w:t xml:space="preserve"> </w:t>
      </w:r>
      <w:r>
        <w:t>of</w:t>
      </w:r>
      <w:r>
        <w:rPr>
          <w:spacing w:val="-1"/>
        </w:rPr>
        <w:t xml:space="preserve"> </w:t>
      </w:r>
      <w:r>
        <w:t>$100,000</w:t>
      </w:r>
      <w:r>
        <w:rPr>
          <w:spacing w:val="-2"/>
        </w:rPr>
        <w:t xml:space="preserve"> </w:t>
      </w:r>
      <w:r>
        <w:t>or</w:t>
      </w:r>
      <w:r>
        <w:rPr>
          <w:spacing w:val="-3"/>
        </w:rPr>
        <w:t xml:space="preserve"> </w:t>
      </w:r>
      <w:r>
        <w:t>more,</w:t>
      </w:r>
      <w:r>
        <w:rPr>
          <w:spacing w:val="-3"/>
        </w:rPr>
        <w:t xml:space="preserve"> </w:t>
      </w:r>
      <w:r>
        <w:t>and</w:t>
      </w:r>
      <w:r>
        <w:rPr>
          <w:spacing w:val="-2"/>
        </w:rPr>
        <w:t xml:space="preserve"> </w:t>
      </w:r>
      <w:r>
        <w:t>if</w:t>
      </w:r>
      <w:r>
        <w:rPr>
          <w:spacing w:val="-1"/>
        </w:rPr>
        <w:t xml:space="preserve"> </w:t>
      </w:r>
      <w:r>
        <w:t>awarded</w:t>
      </w:r>
      <w:r>
        <w:rPr>
          <w:spacing w:val="-2"/>
        </w:rPr>
        <w:t xml:space="preserve"> </w:t>
      </w:r>
      <w:r>
        <w:t>supplier</w:t>
      </w:r>
      <w:r>
        <w:rPr>
          <w:spacing w:val="-1"/>
        </w:rPr>
        <w:t xml:space="preserve"> </w:t>
      </w:r>
      <w:r>
        <w:t>is</w:t>
      </w:r>
      <w:r>
        <w:rPr>
          <w:spacing w:val="-1"/>
        </w:rPr>
        <w:t xml:space="preserve"> </w:t>
      </w:r>
      <w:r>
        <w:t>a</w:t>
      </w:r>
      <w:r>
        <w:rPr>
          <w:spacing w:val="-3"/>
        </w:rPr>
        <w:t xml:space="preserve"> </w:t>
      </w:r>
      <w:r>
        <w:t>company</w:t>
      </w:r>
      <w:r>
        <w:rPr>
          <w:spacing w:val="-5"/>
        </w:rPr>
        <w:t xml:space="preserve"> </w:t>
      </w:r>
      <w:r>
        <w:t>with</w:t>
      </w:r>
      <w:r>
        <w:rPr>
          <w:spacing w:val="-2"/>
        </w:rPr>
        <w:t xml:space="preserve"> </w:t>
      </w:r>
      <w:r>
        <w:t>ten</w:t>
      </w:r>
      <w:r>
        <w:rPr>
          <w:spacing w:val="-2"/>
        </w:rPr>
        <w:t xml:space="preserve"> </w:t>
      </w:r>
      <w:r>
        <w:t>(10) or more employees, then Supplier certifies that it, and any company affiliated with it, does not boycott Israel and will not boycott Israel during the term of this Contract.</w:t>
      </w:r>
      <w:r>
        <w:rPr>
          <w:spacing w:val="40"/>
        </w:rPr>
        <w:t xml:space="preserve"> </w:t>
      </w:r>
      <w:r>
        <w:t>In this paragraph, the terms “company” and “boycott Israel” shall have the meanings described in Section 34.600 of the Missouri Revised Statutes.</w:t>
      </w:r>
    </w:p>
    <w:p w14:paraId="7187A7B4" w14:textId="77777777" w:rsidR="00A95D61" w:rsidRDefault="00753D0A">
      <w:pPr>
        <w:pStyle w:val="ListParagraph"/>
        <w:numPr>
          <w:ilvl w:val="0"/>
          <w:numId w:val="4"/>
        </w:numPr>
        <w:tabs>
          <w:tab w:val="left" w:pos="473"/>
          <w:tab w:val="left" w:pos="476"/>
        </w:tabs>
        <w:ind w:left="476" w:right="593"/>
      </w:pPr>
      <w:r>
        <w:t xml:space="preserve">Any contract issued </w:t>
      </w:r>
      <w:proofErr w:type="gramStart"/>
      <w:r>
        <w:t>as a result of</w:t>
      </w:r>
      <w:proofErr w:type="gramEnd"/>
      <w:r>
        <w:t xml:space="preserve"> this RFB shall be construed according to the laws of the State of Missouri. Additionally,</w:t>
      </w:r>
      <w:r>
        <w:rPr>
          <w:spacing w:val="-4"/>
        </w:rPr>
        <w:t xml:space="preserve"> </w:t>
      </w:r>
      <w:r>
        <w:t>the</w:t>
      </w:r>
      <w:r>
        <w:rPr>
          <w:spacing w:val="-1"/>
        </w:rPr>
        <w:t xml:space="preserve"> </w:t>
      </w:r>
      <w:r>
        <w:t>awarded</w:t>
      </w:r>
      <w:r>
        <w:rPr>
          <w:spacing w:val="-3"/>
        </w:rPr>
        <w:t xml:space="preserve"> </w:t>
      </w:r>
      <w:r>
        <w:t>supplier</w:t>
      </w:r>
      <w:r>
        <w:rPr>
          <w:spacing w:val="-2"/>
        </w:rPr>
        <w:t xml:space="preserve"> </w:t>
      </w:r>
      <w:r>
        <w:t>shall</w:t>
      </w:r>
      <w:r>
        <w:rPr>
          <w:spacing w:val="-2"/>
        </w:rPr>
        <w:t xml:space="preserve"> </w:t>
      </w:r>
      <w:r>
        <w:t>comply</w:t>
      </w:r>
      <w:r>
        <w:rPr>
          <w:spacing w:val="-3"/>
        </w:rPr>
        <w:t xml:space="preserve"> </w:t>
      </w:r>
      <w:r>
        <w:t>with</w:t>
      </w:r>
      <w:r>
        <w:rPr>
          <w:spacing w:val="-5"/>
        </w:rPr>
        <w:t xml:space="preserve"> </w:t>
      </w:r>
      <w:r>
        <w:t>all</w:t>
      </w:r>
      <w:r>
        <w:rPr>
          <w:spacing w:val="-2"/>
        </w:rPr>
        <w:t xml:space="preserve"> </w:t>
      </w:r>
      <w:r>
        <w:t>local,</w:t>
      </w:r>
      <w:r>
        <w:rPr>
          <w:spacing w:val="-4"/>
        </w:rPr>
        <w:t xml:space="preserve"> </w:t>
      </w:r>
      <w:r>
        <w:t>state,</w:t>
      </w:r>
      <w:r>
        <w:rPr>
          <w:spacing w:val="-2"/>
        </w:rPr>
        <w:t xml:space="preserve"> </w:t>
      </w:r>
      <w:r>
        <w:t>and</w:t>
      </w:r>
      <w:r>
        <w:rPr>
          <w:spacing w:val="-3"/>
        </w:rPr>
        <w:t xml:space="preserve"> </w:t>
      </w:r>
      <w:r>
        <w:t>federal</w:t>
      </w:r>
      <w:r>
        <w:rPr>
          <w:spacing w:val="-2"/>
        </w:rPr>
        <w:t xml:space="preserve"> </w:t>
      </w:r>
      <w:r>
        <w:t>laws</w:t>
      </w:r>
      <w:r>
        <w:rPr>
          <w:spacing w:val="-2"/>
        </w:rPr>
        <w:t xml:space="preserve"> </w:t>
      </w:r>
      <w:r>
        <w:t>and</w:t>
      </w:r>
      <w:r>
        <w:rPr>
          <w:spacing w:val="-3"/>
        </w:rPr>
        <w:t xml:space="preserve"> </w:t>
      </w:r>
      <w:r>
        <w:t>regulations</w:t>
      </w:r>
      <w:r>
        <w:rPr>
          <w:spacing w:val="-2"/>
        </w:rPr>
        <w:t xml:space="preserve"> </w:t>
      </w:r>
      <w:r>
        <w:t>related</w:t>
      </w:r>
      <w:r>
        <w:rPr>
          <w:spacing w:val="-7"/>
        </w:rPr>
        <w:t xml:space="preserve"> </w:t>
      </w:r>
      <w:r>
        <w:t>to</w:t>
      </w:r>
      <w:r>
        <w:rPr>
          <w:spacing w:val="-3"/>
        </w:rPr>
        <w:t xml:space="preserve"> </w:t>
      </w:r>
      <w:r>
        <w:t>the performance of the contract to the extent that the same may be applicable.</w:t>
      </w:r>
    </w:p>
    <w:p w14:paraId="7C3988B7" w14:textId="77777777" w:rsidR="00A95D61" w:rsidRDefault="00753D0A">
      <w:pPr>
        <w:pStyle w:val="ListParagraph"/>
        <w:numPr>
          <w:ilvl w:val="0"/>
          <w:numId w:val="4"/>
        </w:numPr>
        <w:tabs>
          <w:tab w:val="left" w:pos="473"/>
          <w:tab w:val="left" w:pos="476"/>
        </w:tabs>
        <w:ind w:left="476" w:right="122"/>
      </w:pPr>
      <w:r>
        <w:t>In</w:t>
      </w:r>
      <w:r>
        <w:rPr>
          <w:spacing w:val="-2"/>
        </w:rPr>
        <w:t xml:space="preserve"> </w:t>
      </w:r>
      <w:r>
        <w:t>accordance with</w:t>
      </w:r>
      <w:r>
        <w:rPr>
          <w:spacing w:val="-2"/>
        </w:rPr>
        <w:t xml:space="preserve"> </w:t>
      </w:r>
      <w:proofErr w:type="gramStart"/>
      <w:r>
        <w:t>University</w:t>
      </w:r>
      <w:proofErr w:type="gramEnd"/>
      <w:r>
        <w:t xml:space="preserve"> policy,</w:t>
      </w:r>
      <w:r>
        <w:rPr>
          <w:spacing w:val="-3"/>
        </w:rPr>
        <w:t xml:space="preserve"> </w:t>
      </w:r>
      <w:r>
        <w:t>preference</w:t>
      </w:r>
      <w:r>
        <w:rPr>
          <w:spacing w:val="-3"/>
        </w:rPr>
        <w:t xml:space="preserve"> </w:t>
      </w:r>
      <w:r>
        <w:t>shall</w:t>
      </w:r>
      <w:r>
        <w:rPr>
          <w:spacing w:val="-4"/>
        </w:rPr>
        <w:t xml:space="preserve"> </w:t>
      </w:r>
      <w:r>
        <w:t>be given</w:t>
      </w:r>
      <w:r>
        <w:rPr>
          <w:spacing w:val="-4"/>
        </w:rPr>
        <w:t xml:space="preserve"> </w:t>
      </w:r>
      <w:r>
        <w:t>to</w:t>
      </w:r>
      <w:r>
        <w:rPr>
          <w:spacing w:val="-2"/>
        </w:rPr>
        <w:t xml:space="preserve"> </w:t>
      </w:r>
      <w:r>
        <w:t>Missouri</w:t>
      </w:r>
      <w:r>
        <w:rPr>
          <w:spacing w:val="-1"/>
        </w:rPr>
        <w:t xml:space="preserve"> </w:t>
      </w:r>
      <w:r>
        <w:t>products,</w:t>
      </w:r>
      <w:r>
        <w:rPr>
          <w:spacing w:val="-3"/>
        </w:rPr>
        <w:t xml:space="preserve"> </w:t>
      </w:r>
      <w:r>
        <w:t>materials,</w:t>
      </w:r>
      <w:r>
        <w:rPr>
          <w:spacing w:val="-1"/>
        </w:rPr>
        <w:t xml:space="preserve"> </w:t>
      </w:r>
      <w:r>
        <w:t>services,</w:t>
      </w:r>
      <w:r>
        <w:rPr>
          <w:spacing w:val="-2"/>
        </w:rPr>
        <w:t xml:space="preserve"> </w:t>
      </w:r>
      <w:r>
        <w:t>and</w:t>
      </w:r>
      <w:r>
        <w:rPr>
          <w:spacing w:val="-2"/>
        </w:rPr>
        <w:t xml:space="preserve"> </w:t>
      </w:r>
      <w:r>
        <w:t>firms</w:t>
      </w:r>
      <w:r>
        <w:rPr>
          <w:spacing w:val="-3"/>
        </w:rPr>
        <w:t xml:space="preserve"> </w:t>
      </w:r>
      <w:r>
        <w:t>when the goods or services to be provided are equally or better suited for the intended purpose.</w:t>
      </w:r>
      <w:r>
        <w:rPr>
          <w:spacing w:val="40"/>
        </w:rPr>
        <w:t xml:space="preserve"> </w:t>
      </w:r>
      <w:r>
        <w:t>In assessing overall value, consideration will be given to the extent to which proximity or Missouri preference of the supplier provides potential advantages or reduction of risks.</w:t>
      </w:r>
      <w:r>
        <w:rPr>
          <w:spacing w:val="40"/>
        </w:rPr>
        <w:t xml:space="preserve"> </w:t>
      </w:r>
      <w:r>
        <w:t>Firms are considered “Missouri firms” if they maintain a regular place of business in the State of Missouri.</w:t>
      </w:r>
    </w:p>
    <w:p w14:paraId="463EDD13" w14:textId="77777777" w:rsidR="00A95D61" w:rsidRDefault="00753D0A">
      <w:pPr>
        <w:pStyle w:val="ListParagraph"/>
        <w:numPr>
          <w:ilvl w:val="0"/>
          <w:numId w:val="4"/>
        </w:numPr>
        <w:tabs>
          <w:tab w:val="left" w:pos="473"/>
          <w:tab w:val="left" w:pos="476"/>
        </w:tabs>
        <w:ind w:left="476" w:right="368"/>
      </w:pPr>
      <w:r>
        <w:t>In</w:t>
      </w:r>
      <w:r>
        <w:rPr>
          <w:spacing w:val="-2"/>
        </w:rPr>
        <w:t xml:space="preserve"> </w:t>
      </w:r>
      <w:r>
        <w:t>connection</w:t>
      </w:r>
      <w:r>
        <w:rPr>
          <w:spacing w:val="-4"/>
        </w:rPr>
        <w:t xml:space="preserve"> </w:t>
      </w:r>
      <w:r>
        <w:t>with</w:t>
      </w:r>
      <w:r>
        <w:rPr>
          <w:spacing w:val="-2"/>
        </w:rPr>
        <w:t xml:space="preserve"> </w:t>
      </w:r>
      <w:r>
        <w:t>the</w:t>
      </w:r>
      <w:r>
        <w:rPr>
          <w:spacing w:val="-1"/>
        </w:rPr>
        <w:t xml:space="preserve"> </w:t>
      </w:r>
      <w:r>
        <w:t>furnishing</w:t>
      </w:r>
      <w:r>
        <w:rPr>
          <w:spacing w:val="-2"/>
        </w:rPr>
        <w:t xml:space="preserve"> </w:t>
      </w:r>
      <w:r>
        <w:t>of</w:t>
      </w:r>
      <w:r>
        <w:rPr>
          <w:spacing w:val="-2"/>
        </w:rPr>
        <w:t xml:space="preserve"> </w:t>
      </w:r>
      <w:r>
        <w:t>equipment,</w:t>
      </w:r>
      <w:r>
        <w:rPr>
          <w:spacing w:val="-3"/>
        </w:rPr>
        <w:t xml:space="preserve"> </w:t>
      </w:r>
      <w:r>
        <w:t>supplies,</w:t>
      </w:r>
      <w:r>
        <w:rPr>
          <w:spacing w:val="-2"/>
        </w:rPr>
        <w:t xml:space="preserve"> </w:t>
      </w:r>
      <w:r>
        <w:t>and/or</w:t>
      </w:r>
      <w:r>
        <w:rPr>
          <w:spacing w:val="-2"/>
        </w:rPr>
        <w:t xml:space="preserve"> </w:t>
      </w:r>
      <w:r>
        <w:t>services</w:t>
      </w:r>
      <w:r>
        <w:rPr>
          <w:spacing w:val="-3"/>
        </w:rPr>
        <w:t xml:space="preserve"> </w:t>
      </w:r>
      <w:proofErr w:type="gramStart"/>
      <w:r>
        <w:t>as</w:t>
      </w:r>
      <w:r>
        <w:rPr>
          <w:spacing w:val="-2"/>
        </w:rPr>
        <w:t xml:space="preserve"> </w:t>
      </w:r>
      <w:r>
        <w:t>a</w:t>
      </w:r>
      <w:r>
        <w:rPr>
          <w:spacing w:val="-2"/>
        </w:rPr>
        <w:t xml:space="preserve"> </w:t>
      </w:r>
      <w:r>
        <w:t>result</w:t>
      </w:r>
      <w:r>
        <w:rPr>
          <w:spacing w:val="-1"/>
        </w:rPr>
        <w:t xml:space="preserve"> </w:t>
      </w:r>
      <w:r>
        <w:t>of</w:t>
      </w:r>
      <w:proofErr w:type="gramEnd"/>
      <w:r>
        <w:rPr>
          <w:spacing w:val="-3"/>
        </w:rPr>
        <w:t xml:space="preserve"> </w:t>
      </w:r>
      <w:r>
        <w:t>this</w:t>
      </w:r>
      <w:r>
        <w:rPr>
          <w:spacing w:val="-2"/>
        </w:rPr>
        <w:t xml:space="preserve"> </w:t>
      </w:r>
      <w:r>
        <w:t>bid,</w:t>
      </w:r>
      <w:r>
        <w:rPr>
          <w:spacing w:val="-2"/>
        </w:rPr>
        <w:t xml:space="preserve"> </w:t>
      </w:r>
      <w:r>
        <w:t>the</w:t>
      </w:r>
      <w:r>
        <w:rPr>
          <w:spacing w:val="-3"/>
        </w:rPr>
        <w:t xml:space="preserve"> </w:t>
      </w:r>
      <w:r>
        <w:t>contractor</w:t>
      </w:r>
      <w:r>
        <w:rPr>
          <w:spacing w:val="-2"/>
        </w:rPr>
        <w:t xml:space="preserve"> </w:t>
      </w:r>
      <w:r>
        <w:t>and</w:t>
      </w:r>
      <w:r>
        <w:rPr>
          <w:spacing w:val="-2"/>
        </w:rPr>
        <w:t xml:space="preserve"> </w:t>
      </w:r>
      <w:r>
        <w:t>all subcontractors shall agree not to discriminate against any recipients of services, or employees or applicants for</w:t>
      </w:r>
    </w:p>
    <w:p w14:paraId="74B400D5" w14:textId="77777777" w:rsidR="00A95D61" w:rsidRDefault="00A95D61">
      <w:pPr>
        <w:sectPr w:rsidR="00A95D61">
          <w:pgSz w:w="12240" w:h="15840"/>
          <w:pgMar w:top="680" w:right="460" w:bottom="280" w:left="460" w:header="720" w:footer="720" w:gutter="0"/>
          <w:cols w:space="720"/>
        </w:sectPr>
      </w:pPr>
    </w:p>
    <w:p w14:paraId="3890F0E7" w14:textId="77777777" w:rsidR="00A95D61" w:rsidRDefault="00753D0A">
      <w:pPr>
        <w:pStyle w:val="BodyText"/>
        <w:spacing w:before="39"/>
        <w:ind w:left="475" w:right="185"/>
      </w:pPr>
      <w:r>
        <w:lastRenderedPageBreak/>
        <w:t xml:space="preserve">employment </w:t>
      </w:r>
      <w:proofErr w:type="gramStart"/>
      <w:r>
        <w:t>on</w:t>
      </w:r>
      <w:r>
        <w:rPr>
          <w:spacing w:val="-2"/>
        </w:rPr>
        <w:t xml:space="preserve"> </w:t>
      </w:r>
      <w:r>
        <w:t>the basis of</w:t>
      </w:r>
      <w:proofErr w:type="gramEnd"/>
      <w:r>
        <w:t xml:space="preserve"> race, color, religion, national origin, sex, age, disability or veteran status.</w:t>
      </w:r>
      <w:r>
        <w:rPr>
          <w:spacing w:val="40"/>
        </w:rPr>
        <w:t xml:space="preserve"> </w:t>
      </w:r>
      <w:r>
        <w:t>The contractor shall</w:t>
      </w:r>
      <w:r>
        <w:rPr>
          <w:spacing w:val="-3"/>
        </w:rPr>
        <w:t xml:space="preserve"> </w:t>
      </w:r>
      <w:r>
        <w:t>comply</w:t>
      </w:r>
      <w:r>
        <w:rPr>
          <w:spacing w:val="-4"/>
        </w:rPr>
        <w:t xml:space="preserve"> </w:t>
      </w:r>
      <w:r>
        <w:t>with</w:t>
      </w:r>
      <w:r>
        <w:rPr>
          <w:spacing w:val="-4"/>
        </w:rPr>
        <w:t xml:space="preserve"> </w:t>
      </w:r>
      <w:r>
        <w:t>federal</w:t>
      </w:r>
      <w:r>
        <w:rPr>
          <w:spacing w:val="-3"/>
        </w:rPr>
        <w:t xml:space="preserve"> </w:t>
      </w:r>
      <w:r>
        <w:t>laws,</w:t>
      </w:r>
      <w:r>
        <w:rPr>
          <w:spacing w:val="-3"/>
        </w:rPr>
        <w:t xml:space="preserve"> </w:t>
      </w:r>
      <w:r>
        <w:t>rules,</w:t>
      </w:r>
      <w:r>
        <w:rPr>
          <w:spacing w:val="-3"/>
        </w:rPr>
        <w:t xml:space="preserve"> </w:t>
      </w:r>
      <w:r>
        <w:t>and</w:t>
      </w:r>
      <w:r>
        <w:rPr>
          <w:spacing w:val="-4"/>
        </w:rPr>
        <w:t xml:space="preserve"> </w:t>
      </w:r>
      <w:r>
        <w:t>regulations</w:t>
      </w:r>
      <w:r>
        <w:rPr>
          <w:spacing w:val="-3"/>
        </w:rPr>
        <w:t xml:space="preserve"> </w:t>
      </w:r>
      <w:r>
        <w:t>applicable</w:t>
      </w:r>
      <w:r>
        <w:rPr>
          <w:spacing w:val="-2"/>
        </w:rPr>
        <w:t xml:space="preserve"> </w:t>
      </w:r>
      <w:r>
        <w:t>to</w:t>
      </w:r>
      <w:r>
        <w:rPr>
          <w:spacing w:val="-4"/>
        </w:rPr>
        <w:t xml:space="preserve"> </w:t>
      </w:r>
      <w:r>
        <w:t>subcontractors</w:t>
      </w:r>
      <w:r>
        <w:rPr>
          <w:spacing w:val="-5"/>
        </w:rPr>
        <w:t xml:space="preserve"> </w:t>
      </w:r>
      <w:r>
        <w:t>of</w:t>
      </w:r>
      <w:r>
        <w:rPr>
          <w:spacing w:val="-3"/>
        </w:rPr>
        <w:t xml:space="preserve"> </w:t>
      </w:r>
      <w:r>
        <w:t>government</w:t>
      </w:r>
      <w:r>
        <w:rPr>
          <w:spacing w:val="-2"/>
        </w:rPr>
        <w:t xml:space="preserve"> </w:t>
      </w:r>
      <w:r>
        <w:t>contracts,</w:t>
      </w:r>
      <w:r>
        <w:rPr>
          <w:spacing w:val="-3"/>
        </w:rPr>
        <w:t xml:space="preserve"> </w:t>
      </w:r>
      <w:r>
        <w:t>including those relating to equal employment of minorities, women, persons with disabilities, and certain veterans.</w:t>
      </w:r>
      <w:r>
        <w:rPr>
          <w:spacing w:val="40"/>
        </w:rPr>
        <w:t xml:space="preserve"> </w:t>
      </w:r>
      <w:r>
        <w:t>Contract clauses required by the United States Government in such circumstances are incorporated herein by reference.</w:t>
      </w:r>
    </w:p>
    <w:p w14:paraId="2B769BC5" w14:textId="77777777" w:rsidR="00A95D61" w:rsidRDefault="00753D0A">
      <w:pPr>
        <w:pStyle w:val="ListParagraph"/>
        <w:numPr>
          <w:ilvl w:val="0"/>
          <w:numId w:val="4"/>
        </w:numPr>
        <w:tabs>
          <w:tab w:val="left" w:pos="473"/>
          <w:tab w:val="left" w:pos="475"/>
        </w:tabs>
        <w:ind w:right="286" w:hanging="360"/>
        <w:jc w:val="both"/>
      </w:pPr>
      <w:r>
        <w:t>Due to</w:t>
      </w:r>
      <w:r>
        <w:rPr>
          <w:spacing w:val="-2"/>
        </w:rPr>
        <w:t xml:space="preserve"> </w:t>
      </w:r>
      <w:r>
        <w:t>the changing</w:t>
      </w:r>
      <w:r>
        <w:rPr>
          <w:spacing w:val="-2"/>
        </w:rPr>
        <w:t xml:space="preserve"> </w:t>
      </w:r>
      <w:r>
        <w:t>nature</w:t>
      </w:r>
      <w:r>
        <w:rPr>
          <w:spacing w:val="-3"/>
        </w:rPr>
        <w:t xml:space="preserve"> </w:t>
      </w:r>
      <w:r>
        <w:t>of</w:t>
      </w:r>
      <w:r>
        <w:rPr>
          <w:spacing w:val="-3"/>
        </w:rPr>
        <w:t xml:space="preserve"> </w:t>
      </w:r>
      <w:r>
        <w:t>the COVID-19 pandemic,</w:t>
      </w:r>
      <w:r>
        <w:rPr>
          <w:spacing w:val="-1"/>
        </w:rPr>
        <w:t xml:space="preserve"> </w:t>
      </w:r>
      <w:r>
        <w:t>awarded</w:t>
      </w:r>
      <w:r>
        <w:rPr>
          <w:spacing w:val="-4"/>
        </w:rPr>
        <w:t xml:space="preserve"> </w:t>
      </w:r>
      <w:r>
        <w:t>supplier</w:t>
      </w:r>
      <w:r>
        <w:rPr>
          <w:spacing w:val="-1"/>
        </w:rPr>
        <w:t xml:space="preserve"> </w:t>
      </w:r>
      <w:r>
        <w:t>will</w:t>
      </w:r>
      <w:r>
        <w:rPr>
          <w:spacing w:val="-4"/>
        </w:rPr>
        <w:t xml:space="preserve"> </w:t>
      </w:r>
      <w:r>
        <w:t>monitor</w:t>
      </w:r>
      <w:r>
        <w:rPr>
          <w:spacing w:val="-1"/>
        </w:rPr>
        <w:t xml:space="preserve"> </w:t>
      </w:r>
      <w:r>
        <w:t>and</w:t>
      </w:r>
      <w:r>
        <w:rPr>
          <w:spacing w:val="-2"/>
        </w:rPr>
        <w:t xml:space="preserve"> </w:t>
      </w:r>
      <w:r>
        <w:t>comply</w:t>
      </w:r>
      <w:r>
        <w:rPr>
          <w:spacing w:val="-2"/>
        </w:rPr>
        <w:t xml:space="preserve"> </w:t>
      </w:r>
      <w:r>
        <w:t>with</w:t>
      </w:r>
      <w:r>
        <w:rPr>
          <w:spacing w:val="-2"/>
        </w:rPr>
        <w:t xml:space="preserve"> </w:t>
      </w:r>
      <w:r>
        <w:t>CDC</w:t>
      </w:r>
      <w:r>
        <w:rPr>
          <w:spacing w:val="-3"/>
        </w:rPr>
        <w:t xml:space="preserve"> </w:t>
      </w:r>
      <w:r>
        <w:t>and</w:t>
      </w:r>
      <w:r>
        <w:rPr>
          <w:spacing w:val="-2"/>
        </w:rPr>
        <w:t xml:space="preserve"> </w:t>
      </w:r>
      <w:r>
        <w:t>other federal,</w:t>
      </w:r>
      <w:r>
        <w:rPr>
          <w:spacing w:val="-1"/>
        </w:rPr>
        <w:t xml:space="preserve"> </w:t>
      </w:r>
      <w:proofErr w:type="gramStart"/>
      <w:r>
        <w:t>state</w:t>
      </w:r>
      <w:proofErr w:type="gramEnd"/>
      <w:r>
        <w:rPr>
          <w:spacing w:val="-3"/>
        </w:rPr>
        <w:t xml:space="preserve"> </w:t>
      </w:r>
      <w:r>
        <w:t>and</w:t>
      </w:r>
      <w:r>
        <w:rPr>
          <w:spacing w:val="-2"/>
        </w:rPr>
        <w:t xml:space="preserve"> </w:t>
      </w:r>
      <w:r>
        <w:t>local</w:t>
      </w:r>
      <w:r>
        <w:rPr>
          <w:spacing w:val="-1"/>
        </w:rPr>
        <w:t xml:space="preserve"> </w:t>
      </w:r>
      <w:r>
        <w:t>guidance;</w:t>
      </w:r>
      <w:r>
        <w:rPr>
          <w:spacing w:val="-2"/>
        </w:rPr>
        <w:t xml:space="preserve"> </w:t>
      </w:r>
      <w:r>
        <w:t>modifications</w:t>
      </w:r>
      <w:r>
        <w:rPr>
          <w:spacing w:val="-1"/>
        </w:rPr>
        <w:t xml:space="preserve"> </w:t>
      </w:r>
      <w:r>
        <w:t>to</w:t>
      </w:r>
      <w:r>
        <w:rPr>
          <w:spacing w:val="-2"/>
        </w:rPr>
        <w:t xml:space="preserve"> </w:t>
      </w:r>
      <w:r>
        <w:t>MU</w:t>
      </w:r>
      <w:r>
        <w:rPr>
          <w:spacing w:val="-1"/>
        </w:rPr>
        <w:t xml:space="preserve"> </w:t>
      </w:r>
      <w:r>
        <w:t>Health</w:t>
      </w:r>
      <w:r>
        <w:rPr>
          <w:spacing w:val="-2"/>
        </w:rPr>
        <w:t xml:space="preserve"> </w:t>
      </w:r>
      <w:r>
        <w:t>Care</w:t>
      </w:r>
      <w:r>
        <w:rPr>
          <w:spacing w:val="-3"/>
        </w:rPr>
        <w:t xml:space="preserve"> </w:t>
      </w:r>
      <w:r>
        <w:t>operating</w:t>
      </w:r>
      <w:r>
        <w:rPr>
          <w:spacing w:val="-2"/>
        </w:rPr>
        <w:t xml:space="preserve"> </w:t>
      </w:r>
      <w:r>
        <w:t>procedures; and</w:t>
      </w:r>
      <w:r>
        <w:rPr>
          <w:spacing w:val="-2"/>
        </w:rPr>
        <w:t xml:space="preserve"> </w:t>
      </w:r>
      <w:r>
        <w:t>directives</w:t>
      </w:r>
      <w:r>
        <w:rPr>
          <w:spacing w:val="-3"/>
        </w:rPr>
        <w:t xml:space="preserve"> </w:t>
      </w:r>
      <w:r>
        <w:t>of</w:t>
      </w:r>
      <w:r>
        <w:rPr>
          <w:spacing w:val="-3"/>
        </w:rPr>
        <w:t xml:space="preserve"> </w:t>
      </w:r>
      <w:r>
        <w:t>MU</w:t>
      </w:r>
      <w:r>
        <w:rPr>
          <w:spacing w:val="-1"/>
        </w:rPr>
        <w:t xml:space="preserve"> </w:t>
      </w:r>
      <w:r>
        <w:t>Health Care relating to protection of the health and safety of the MU Health Care community.</w:t>
      </w:r>
    </w:p>
    <w:p w14:paraId="0042A3D8" w14:textId="77777777" w:rsidR="00A95D61" w:rsidRDefault="00753D0A">
      <w:pPr>
        <w:pStyle w:val="BodyText"/>
        <w:ind w:left="475" w:right="109"/>
        <w:jc w:val="both"/>
      </w:pPr>
      <w:r>
        <w:t>NOTIFICATION TO MU HEALTH CARE IN EVENT OF POSITIVE COVID-19 CASE: In the event any of the successful Contractor’s personnel who have or are presently performing services for MU Health Care (a) tests positive for COVID- 19, or (b) has been in close contact with someone that tests positive for COVID-19, the successful Contractor shall immediately notify MU Health Care designated contact, and take immediate action to quarantine such person and any other</w:t>
      </w:r>
      <w:r>
        <w:rPr>
          <w:spacing w:val="-3"/>
        </w:rPr>
        <w:t xml:space="preserve"> </w:t>
      </w:r>
      <w:r>
        <w:t>Contractor</w:t>
      </w:r>
      <w:r>
        <w:rPr>
          <w:spacing w:val="-3"/>
        </w:rPr>
        <w:t xml:space="preserve"> </w:t>
      </w:r>
      <w:r>
        <w:t>Personnel</w:t>
      </w:r>
      <w:r>
        <w:rPr>
          <w:spacing w:val="-4"/>
        </w:rPr>
        <w:t xml:space="preserve"> </w:t>
      </w:r>
      <w:r>
        <w:t>who</w:t>
      </w:r>
      <w:r>
        <w:rPr>
          <w:spacing w:val="-2"/>
        </w:rPr>
        <w:t xml:space="preserve"> </w:t>
      </w:r>
      <w:r>
        <w:t>may</w:t>
      </w:r>
      <w:r>
        <w:rPr>
          <w:spacing w:val="-2"/>
        </w:rPr>
        <w:t xml:space="preserve"> </w:t>
      </w:r>
      <w:r>
        <w:t>have</w:t>
      </w:r>
      <w:r>
        <w:rPr>
          <w:spacing w:val="-3"/>
        </w:rPr>
        <w:t xml:space="preserve"> </w:t>
      </w:r>
      <w:r>
        <w:t>come</w:t>
      </w:r>
      <w:r>
        <w:rPr>
          <w:spacing w:val="-3"/>
        </w:rPr>
        <w:t xml:space="preserve"> </w:t>
      </w:r>
      <w:r>
        <w:t>in</w:t>
      </w:r>
      <w:r>
        <w:rPr>
          <w:spacing w:val="-4"/>
        </w:rPr>
        <w:t xml:space="preserve"> </w:t>
      </w:r>
      <w:r>
        <w:t>contact</w:t>
      </w:r>
      <w:r>
        <w:rPr>
          <w:spacing w:val="-3"/>
        </w:rPr>
        <w:t xml:space="preserve"> </w:t>
      </w:r>
      <w:r>
        <w:t>with</w:t>
      </w:r>
      <w:r>
        <w:rPr>
          <w:spacing w:val="-3"/>
        </w:rPr>
        <w:t xml:space="preserve"> </w:t>
      </w:r>
      <w:r>
        <w:t>the person</w:t>
      </w:r>
      <w:r>
        <w:rPr>
          <w:spacing w:val="-2"/>
        </w:rPr>
        <w:t xml:space="preserve"> </w:t>
      </w:r>
      <w:r>
        <w:t>testing</w:t>
      </w:r>
      <w:r>
        <w:rPr>
          <w:spacing w:val="-2"/>
        </w:rPr>
        <w:t xml:space="preserve"> </w:t>
      </w:r>
      <w:r>
        <w:t>positive</w:t>
      </w:r>
      <w:r>
        <w:rPr>
          <w:spacing w:val="-3"/>
        </w:rPr>
        <w:t xml:space="preserve"> </w:t>
      </w:r>
      <w:r>
        <w:t>for</w:t>
      </w:r>
      <w:r>
        <w:rPr>
          <w:spacing w:val="-3"/>
        </w:rPr>
        <w:t xml:space="preserve"> </w:t>
      </w:r>
      <w:r>
        <w:t>COVID-19,</w:t>
      </w:r>
      <w:r>
        <w:rPr>
          <w:spacing w:val="-3"/>
        </w:rPr>
        <w:t xml:space="preserve"> </w:t>
      </w:r>
      <w:r>
        <w:t>and</w:t>
      </w:r>
      <w:r>
        <w:rPr>
          <w:spacing w:val="-2"/>
        </w:rPr>
        <w:t xml:space="preserve"> </w:t>
      </w:r>
      <w:r>
        <w:t>assist</w:t>
      </w:r>
      <w:r>
        <w:rPr>
          <w:spacing w:val="-2"/>
        </w:rPr>
        <w:t xml:space="preserve"> </w:t>
      </w:r>
      <w:r>
        <w:t>MU Health Care in identifying any other persons on the MU Health Care campus who may have come in contact with such person. Contractor must clean and disinfect all areas any infected person may have contacted on MU Health Care’s campus,</w:t>
      </w:r>
      <w:r>
        <w:rPr>
          <w:spacing w:val="-7"/>
        </w:rPr>
        <w:t xml:space="preserve"> </w:t>
      </w:r>
      <w:r>
        <w:t>and</w:t>
      </w:r>
      <w:r>
        <w:rPr>
          <w:spacing w:val="-7"/>
        </w:rPr>
        <w:t xml:space="preserve"> </w:t>
      </w:r>
      <w:r>
        <w:t>any</w:t>
      </w:r>
      <w:r>
        <w:rPr>
          <w:spacing w:val="-6"/>
        </w:rPr>
        <w:t xml:space="preserve"> </w:t>
      </w:r>
      <w:r>
        <w:t>cleaning</w:t>
      </w:r>
      <w:r>
        <w:rPr>
          <w:spacing w:val="-7"/>
        </w:rPr>
        <w:t xml:space="preserve"> </w:t>
      </w:r>
      <w:r>
        <w:t>or</w:t>
      </w:r>
      <w:r>
        <w:rPr>
          <w:spacing w:val="-7"/>
        </w:rPr>
        <w:t xml:space="preserve"> </w:t>
      </w:r>
      <w:r>
        <w:t>sanitation</w:t>
      </w:r>
      <w:r>
        <w:rPr>
          <w:spacing w:val="-7"/>
        </w:rPr>
        <w:t xml:space="preserve"> </w:t>
      </w:r>
      <w:r>
        <w:t>costs</w:t>
      </w:r>
      <w:r>
        <w:rPr>
          <w:spacing w:val="-6"/>
        </w:rPr>
        <w:t xml:space="preserve"> </w:t>
      </w:r>
      <w:r>
        <w:t>resulting</w:t>
      </w:r>
      <w:r>
        <w:rPr>
          <w:spacing w:val="-7"/>
        </w:rPr>
        <w:t xml:space="preserve"> </w:t>
      </w:r>
      <w:r>
        <w:t>from</w:t>
      </w:r>
      <w:r>
        <w:rPr>
          <w:spacing w:val="-8"/>
        </w:rPr>
        <w:t xml:space="preserve"> </w:t>
      </w:r>
      <w:r>
        <w:t>a</w:t>
      </w:r>
      <w:r>
        <w:rPr>
          <w:spacing w:val="-7"/>
        </w:rPr>
        <w:t xml:space="preserve"> </w:t>
      </w:r>
      <w:r>
        <w:t>positive</w:t>
      </w:r>
      <w:r>
        <w:rPr>
          <w:spacing w:val="-6"/>
        </w:rPr>
        <w:t xml:space="preserve"> </w:t>
      </w:r>
      <w:r>
        <w:t>COVID-19</w:t>
      </w:r>
      <w:r>
        <w:rPr>
          <w:spacing w:val="-6"/>
        </w:rPr>
        <w:t xml:space="preserve"> </w:t>
      </w:r>
      <w:r>
        <w:t>test</w:t>
      </w:r>
      <w:r>
        <w:rPr>
          <w:spacing w:val="-6"/>
        </w:rPr>
        <w:t xml:space="preserve"> </w:t>
      </w:r>
      <w:r>
        <w:t>of</w:t>
      </w:r>
      <w:r>
        <w:rPr>
          <w:spacing w:val="-9"/>
        </w:rPr>
        <w:t xml:space="preserve"> </w:t>
      </w:r>
      <w:r>
        <w:t>Contractor</w:t>
      </w:r>
      <w:r>
        <w:rPr>
          <w:spacing w:val="-7"/>
        </w:rPr>
        <w:t xml:space="preserve"> </w:t>
      </w:r>
      <w:r>
        <w:t>personnel</w:t>
      </w:r>
      <w:r>
        <w:rPr>
          <w:spacing w:val="-9"/>
        </w:rPr>
        <w:t xml:space="preserve"> </w:t>
      </w:r>
      <w:r>
        <w:t>are</w:t>
      </w:r>
      <w:r>
        <w:rPr>
          <w:spacing w:val="-6"/>
        </w:rPr>
        <w:t xml:space="preserve"> </w:t>
      </w:r>
      <w:r>
        <w:t>the</w:t>
      </w:r>
      <w:r>
        <w:rPr>
          <w:spacing w:val="-8"/>
        </w:rPr>
        <w:t xml:space="preserve"> </w:t>
      </w:r>
      <w:r>
        <w:t>sole cost and responsibility of Contractor.</w:t>
      </w:r>
    </w:p>
    <w:p w14:paraId="17944FB1" w14:textId="77777777" w:rsidR="00A95D61" w:rsidRDefault="00753D0A">
      <w:pPr>
        <w:pStyle w:val="ListParagraph"/>
        <w:numPr>
          <w:ilvl w:val="0"/>
          <w:numId w:val="4"/>
        </w:numPr>
        <w:tabs>
          <w:tab w:val="left" w:pos="472"/>
          <w:tab w:val="left" w:pos="475"/>
        </w:tabs>
        <w:ind w:right="112"/>
        <w:jc w:val="both"/>
      </w:pPr>
      <w:r>
        <w:t>Suppliers shall refrain in offering any offers</w:t>
      </w:r>
      <w:r>
        <w:rPr>
          <w:spacing w:val="-1"/>
        </w:rPr>
        <w:t xml:space="preserve"> </w:t>
      </w:r>
      <w:r>
        <w:t>of gifts to MU Health Care and all MU Health Care employees in accordance with University of Missouri Policy, #26301, Suppliers.</w:t>
      </w:r>
    </w:p>
    <w:p w14:paraId="2FC1F1F3" w14:textId="77777777" w:rsidR="00A95D61" w:rsidRDefault="00753D0A">
      <w:pPr>
        <w:pStyle w:val="ListParagraph"/>
        <w:numPr>
          <w:ilvl w:val="0"/>
          <w:numId w:val="4"/>
        </w:numPr>
        <w:tabs>
          <w:tab w:val="left" w:pos="473"/>
          <w:tab w:val="left" w:pos="475"/>
        </w:tabs>
        <w:ind w:right="112" w:hanging="360"/>
        <w:jc w:val="both"/>
      </w:pPr>
      <w:r>
        <w:t>MU</w:t>
      </w:r>
      <w:r>
        <w:rPr>
          <w:spacing w:val="-1"/>
        </w:rPr>
        <w:t xml:space="preserve"> </w:t>
      </w:r>
      <w:r>
        <w:t>Health</w:t>
      </w:r>
      <w:r>
        <w:rPr>
          <w:spacing w:val="-2"/>
        </w:rPr>
        <w:t xml:space="preserve"> </w:t>
      </w:r>
      <w:r>
        <w:t>Care</w:t>
      </w:r>
      <w:r>
        <w:rPr>
          <w:spacing w:val="-3"/>
        </w:rPr>
        <w:t xml:space="preserve"> </w:t>
      </w:r>
      <w:r>
        <w:t>reserves</w:t>
      </w:r>
      <w:r>
        <w:rPr>
          <w:spacing w:val="-1"/>
        </w:rPr>
        <w:t xml:space="preserve"> </w:t>
      </w:r>
      <w:r>
        <w:t>the</w:t>
      </w:r>
      <w:r>
        <w:rPr>
          <w:spacing w:val="-1"/>
        </w:rPr>
        <w:t xml:space="preserve"> </w:t>
      </w:r>
      <w:r>
        <w:t>right,</w:t>
      </w:r>
      <w:r>
        <w:rPr>
          <w:spacing w:val="-1"/>
        </w:rPr>
        <w:t xml:space="preserve"> </w:t>
      </w:r>
      <w:r>
        <w:t>in</w:t>
      </w:r>
      <w:r>
        <w:rPr>
          <w:spacing w:val="-4"/>
        </w:rPr>
        <w:t xml:space="preserve"> </w:t>
      </w:r>
      <w:r>
        <w:t>its</w:t>
      </w:r>
      <w:r>
        <w:rPr>
          <w:spacing w:val="-3"/>
        </w:rPr>
        <w:t xml:space="preserve"> </w:t>
      </w:r>
      <w:r>
        <w:t>best</w:t>
      </w:r>
      <w:r>
        <w:rPr>
          <w:spacing w:val="-3"/>
        </w:rPr>
        <w:t xml:space="preserve"> </w:t>
      </w:r>
      <w:r>
        <w:t>interest</w:t>
      </w:r>
      <w:r>
        <w:rPr>
          <w:spacing w:val="-5"/>
        </w:rPr>
        <w:t xml:space="preserve"> </w:t>
      </w:r>
      <w:r>
        <w:t>as</w:t>
      </w:r>
      <w:r>
        <w:rPr>
          <w:spacing w:val="-1"/>
        </w:rPr>
        <w:t xml:space="preserve"> </w:t>
      </w:r>
      <w:r>
        <w:t>determined</w:t>
      </w:r>
      <w:r>
        <w:rPr>
          <w:spacing w:val="-2"/>
        </w:rPr>
        <w:t xml:space="preserve"> </w:t>
      </w:r>
      <w:r>
        <w:t>by</w:t>
      </w:r>
      <w:r>
        <w:rPr>
          <w:spacing w:val="-4"/>
        </w:rPr>
        <w:t xml:space="preserve"> </w:t>
      </w:r>
      <w:r>
        <w:t>MU</w:t>
      </w:r>
      <w:r>
        <w:rPr>
          <w:spacing w:val="-1"/>
        </w:rPr>
        <w:t xml:space="preserve"> </w:t>
      </w:r>
      <w:r>
        <w:t>Health</w:t>
      </w:r>
      <w:r>
        <w:rPr>
          <w:spacing w:val="-2"/>
        </w:rPr>
        <w:t xml:space="preserve"> </w:t>
      </w:r>
      <w:r>
        <w:t>Care,</w:t>
      </w:r>
      <w:r>
        <w:rPr>
          <w:spacing w:val="-3"/>
        </w:rPr>
        <w:t xml:space="preserve"> </w:t>
      </w:r>
      <w:r>
        <w:t>to</w:t>
      </w:r>
      <w:r>
        <w:rPr>
          <w:spacing w:val="-2"/>
        </w:rPr>
        <w:t xml:space="preserve"> </w:t>
      </w:r>
      <w:r>
        <w:t>cancel</w:t>
      </w:r>
      <w:r>
        <w:rPr>
          <w:spacing w:val="-4"/>
        </w:rPr>
        <w:t xml:space="preserve"> </w:t>
      </w:r>
      <w:r>
        <w:t>the</w:t>
      </w:r>
      <w:r>
        <w:rPr>
          <w:spacing w:val="-3"/>
        </w:rPr>
        <w:t xml:space="preserve"> </w:t>
      </w:r>
      <w:r>
        <w:t>contract</w:t>
      </w:r>
      <w:r>
        <w:rPr>
          <w:spacing w:val="-1"/>
        </w:rPr>
        <w:t xml:space="preserve"> </w:t>
      </w:r>
      <w:r>
        <w:t>by</w:t>
      </w:r>
      <w:r>
        <w:rPr>
          <w:spacing w:val="-2"/>
        </w:rPr>
        <w:t xml:space="preserve"> </w:t>
      </w:r>
      <w:r>
        <w:t>giving written notice to the Supplier thirty (30) days prior to the effective date of such cancellation.</w:t>
      </w:r>
    </w:p>
    <w:p w14:paraId="3E6BC569" w14:textId="77777777" w:rsidR="00A95D61" w:rsidRDefault="00753D0A">
      <w:pPr>
        <w:pStyle w:val="ListParagraph"/>
        <w:numPr>
          <w:ilvl w:val="0"/>
          <w:numId w:val="4"/>
        </w:numPr>
        <w:tabs>
          <w:tab w:val="left" w:pos="473"/>
          <w:tab w:val="left" w:pos="475"/>
        </w:tabs>
        <w:ind w:right="108"/>
        <w:jc w:val="both"/>
      </w:pPr>
      <w:r>
        <w:t>Preferred</w:t>
      </w:r>
      <w:r>
        <w:rPr>
          <w:spacing w:val="-11"/>
        </w:rPr>
        <w:t xml:space="preserve"> </w:t>
      </w:r>
      <w:r>
        <w:t>settlement</w:t>
      </w:r>
      <w:r>
        <w:rPr>
          <w:spacing w:val="-12"/>
        </w:rPr>
        <w:t xml:space="preserve"> </w:t>
      </w:r>
      <w:r>
        <w:t>method</w:t>
      </w:r>
      <w:r>
        <w:rPr>
          <w:spacing w:val="-11"/>
        </w:rPr>
        <w:t xml:space="preserve"> </w:t>
      </w:r>
      <w:r>
        <w:t>is</w:t>
      </w:r>
      <w:r>
        <w:rPr>
          <w:spacing w:val="-10"/>
        </w:rPr>
        <w:t xml:space="preserve"> </w:t>
      </w:r>
      <w:proofErr w:type="gramStart"/>
      <w:r>
        <w:t>through</w:t>
      </w:r>
      <w:r>
        <w:rPr>
          <w:spacing w:val="-11"/>
        </w:rPr>
        <w:t xml:space="preserve"> </w:t>
      </w:r>
      <w:r>
        <w:t>the</w:t>
      </w:r>
      <w:r>
        <w:rPr>
          <w:spacing w:val="-10"/>
        </w:rPr>
        <w:t xml:space="preserve"> </w:t>
      </w:r>
      <w:r>
        <w:t>use</w:t>
      </w:r>
      <w:r>
        <w:rPr>
          <w:spacing w:val="-10"/>
        </w:rPr>
        <w:t xml:space="preserve"> </w:t>
      </w:r>
      <w:r>
        <w:t>of</w:t>
      </w:r>
      <w:proofErr w:type="gramEnd"/>
      <w:r>
        <w:rPr>
          <w:spacing w:val="-13"/>
        </w:rPr>
        <w:t xml:space="preserve"> </w:t>
      </w:r>
      <w:r>
        <w:t>Electronic</w:t>
      </w:r>
      <w:r>
        <w:rPr>
          <w:spacing w:val="-9"/>
        </w:rPr>
        <w:t xml:space="preserve"> </w:t>
      </w:r>
      <w:r>
        <w:t>Accounts</w:t>
      </w:r>
      <w:r>
        <w:rPr>
          <w:spacing w:val="-13"/>
        </w:rPr>
        <w:t xml:space="preserve"> </w:t>
      </w:r>
      <w:r>
        <w:t>Payable</w:t>
      </w:r>
      <w:r>
        <w:rPr>
          <w:spacing w:val="-9"/>
        </w:rPr>
        <w:t xml:space="preserve"> </w:t>
      </w:r>
      <w:r>
        <w:t>solutions.</w:t>
      </w:r>
      <w:r>
        <w:rPr>
          <w:spacing w:val="-13"/>
        </w:rPr>
        <w:t xml:space="preserve"> </w:t>
      </w:r>
      <w:r>
        <w:t>Payment</w:t>
      </w:r>
      <w:r>
        <w:rPr>
          <w:spacing w:val="-9"/>
        </w:rPr>
        <w:t xml:space="preserve"> </w:t>
      </w:r>
      <w:r>
        <w:t>terms</w:t>
      </w:r>
      <w:r>
        <w:rPr>
          <w:spacing w:val="-10"/>
        </w:rPr>
        <w:t xml:space="preserve"> </w:t>
      </w:r>
      <w:r>
        <w:t>associated</w:t>
      </w:r>
      <w:r>
        <w:rPr>
          <w:spacing w:val="-11"/>
        </w:rPr>
        <w:t xml:space="preserve"> </w:t>
      </w:r>
      <w:r>
        <w:t>with these forms</w:t>
      </w:r>
      <w:r>
        <w:rPr>
          <w:spacing w:val="-3"/>
        </w:rPr>
        <w:t xml:space="preserve"> </w:t>
      </w:r>
      <w:r>
        <w:t>of</w:t>
      </w:r>
      <w:r>
        <w:rPr>
          <w:spacing w:val="-1"/>
        </w:rPr>
        <w:t xml:space="preserve"> </w:t>
      </w:r>
      <w:r>
        <w:t>payment</w:t>
      </w:r>
      <w:r>
        <w:rPr>
          <w:spacing w:val="-3"/>
        </w:rPr>
        <w:t xml:space="preserve"> </w:t>
      </w:r>
      <w:r>
        <w:t>will be issued</w:t>
      </w:r>
      <w:r>
        <w:rPr>
          <w:spacing w:val="-2"/>
        </w:rPr>
        <w:t xml:space="preserve"> </w:t>
      </w:r>
      <w:r>
        <w:t>as</w:t>
      </w:r>
      <w:r>
        <w:rPr>
          <w:spacing w:val="-1"/>
        </w:rPr>
        <w:t xml:space="preserve"> </w:t>
      </w:r>
      <w:r>
        <w:t>net</w:t>
      </w:r>
      <w:r>
        <w:rPr>
          <w:spacing w:val="-3"/>
        </w:rPr>
        <w:t xml:space="preserve"> </w:t>
      </w:r>
      <w:r>
        <w:t>30 after</w:t>
      </w:r>
      <w:r>
        <w:rPr>
          <w:spacing w:val="-1"/>
        </w:rPr>
        <w:t xml:space="preserve"> </w:t>
      </w:r>
      <w:r>
        <w:t>the date of</w:t>
      </w:r>
      <w:r>
        <w:rPr>
          <w:spacing w:val="-1"/>
        </w:rPr>
        <w:t xml:space="preserve"> </w:t>
      </w:r>
      <w:r>
        <w:t>invoice.</w:t>
      </w:r>
      <w:r>
        <w:rPr>
          <w:spacing w:val="40"/>
        </w:rPr>
        <w:t xml:space="preserve"> </w:t>
      </w:r>
      <w:r>
        <w:t>Payment terms associated</w:t>
      </w:r>
      <w:r>
        <w:rPr>
          <w:spacing w:val="-2"/>
        </w:rPr>
        <w:t xml:space="preserve"> </w:t>
      </w:r>
      <w:r>
        <w:t>with settlement by check will be net 30 days.</w:t>
      </w:r>
      <w:r>
        <w:rPr>
          <w:spacing w:val="40"/>
        </w:rPr>
        <w:t xml:space="preserve"> </w:t>
      </w:r>
      <w:r>
        <w:t>Cash discounts for prompt payment may be offered but they will not be considered in determination of award unless specifically stated in the Detailed Specifications and Special Conditions.</w:t>
      </w:r>
      <w:r>
        <w:rPr>
          <w:spacing w:val="40"/>
        </w:rPr>
        <w:t xml:space="preserve"> </w:t>
      </w:r>
      <w:r>
        <w:t>MU</w:t>
      </w:r>
      <w:r>
        <w:rPr>
          <w:spacing w:val="-1"/>
        </w:rPr>
        <w:t xml:space="preserve"> </w:t>
      </w:r>
      <w:r>
        <w:t>Health Care may</w:t>
      </w:r>
      <w:r>
        <w:rPr>
          <w:spacing w:val="-7"/>
        </w:rPr>
        <w:t xml:space="preserve"> </w:t>
      </w:r>
      <w:r>
        <w:t>withhold</w:t>
      </w:r>
      <w:r>
        <w:rPr>
          <w:spacing w:val="-6"/>
        </w:rPr>
        <w:t xml:space="preserve"> </w:t>
      </w:r>
      <w:r>
        <w:t>payment</w:t>
      </w:r>
      <w:r>
        <w:rPr>
          <w:spacing w:val="-8"/>
        </w:rPr>
        <w:t xml:space="preserve"> </w:t>
      </w:r>
      <w:r>
        <w:t>or</w:t>
      </w:r>
      <w:r>
        <w:rPr>
          <w:spacing w:val="-8"/>
        </w:rPr>
        <w:t xml:space="preserve"> </w:t>
      </w:r>
      <w:r>
        <w:t>make</w:t>
      </w:r>
      <w:r>
        <w:rPr>
          <w:spacing w:val="-6"/>
        </w:rPr>
        <w:t xml:space="preserve"> </w:t>
      </w:r>
      <w:r>
        <w:t>such</w:t>
      </w:r>
      <w:r>
        <w:rPr>
          <w:spacing w:val="-6"/>
        </w:rPr>
        <w:t xml:space="preserve"> </w:t>
      </w:r>
      <w:r>
        <w:t>deductions</w:t>
      </w:r>
      <w:r>
        <w:rPr>
          <w:spacing w:val="-6"/>
        </w:rPr>
        <w:t xml:space="preserve"> </w:t>
      </w:r>
      <w:r>
        <w:t>as</w:t>
      </w:r>
      <w:r>
        <w:rPr>
          <w:spacing w:val="-8"/>
        </w:rPr>
        <w:t xml:space="preserve"> </w:t>
      </w:r>
      <w:r>
        <w:t>may</w:t>
      </w:r>
      <w:r>
        <w:rPr>
          <w:spacing w:val="-6"/>
        </w:rPr>
        <w:t xml:space="preserve"> </w:t>
      </w:r>
      <w:r>
        <w:t>be</w:t>
      </w:r>
      <w:r>
        <w:rPr>
          <w:spacing w:val="-6"/>
        </w:rPr>
        <w:t xml:space="preserve"> </w:t>
      </w:r>
      <w:r>
        <w:t>necessary</w:t>
      </w:r>
      <w:r>
        <w:rPr>
          <w:spacing w:val="-6"/>
        </w:rPr>
        <w:t xml:space="preserve"> </w:t>
      </w:r>
      <w:r>
        <w:t>to</w:t>
      </w:r>
      <w:r>
        <w:rPr>
          <w:spacing w:val="-5"/>
        </w:rPr>
        <w:t xml:space="preserve"> </w:t>
      </w:r>
      <w:r>
        <w:t>protect</w:t>
      </w:r>
      <w:r>
        <w:rPr>
          <w:spacing w:val="-8"/>
        </w:rPr>
        <w:t xml:space="preserve"> </w:t>
      </w:r>
      <w:r>
        <w:t>MU</w:t>
      </w:r>
      <w:r>
        <w:rPr>
          <w:spacing w:val="-6"/>
        </w:rPr>
        <w:t xml:space="preserve"> </w:t>
      </w:r>
      <w:r>
        <w:t>Health</w:t>
      </w:r>
      <w:r>
        <w:rPr>
          <w:spacing w:val="-6"/>
        </w:rPr>
        <w:t xml:space="preserve"> </w:t>
      </w:r>
      <w:r>
        <w:t>Care</w:t>
      </w:r>
      <w:r>
        <w:rPr>
          <w:spacing w:val="-6"/>
        </w:rPr>
        <w:t xml:space="preserve"> </w:t>
      </w:r>
      <w:r>
        <w:t>from</w:t>
      </w:r>
      <w:r>
        <w:rPr>
          <w:spacing w:val="-5"/>
        </w:rPr>
        <w:t xml:space="preserve"> </w:t>
      </w:r>
      <w:r>
        <w:t>loss</w:t>
      </w:r>
      <w:r>
        <w:rPr>
          <w:spacing w:val="-8"/>
        </w:rPr>
        <w:t xml:space="preserve"> </w:t>
      </w:r>
      <w:r>
        <w:t>or</w:t>
      </w:r>
      <w:r>
        <w:rPr>
          <w:spacing w:val="-6"/>
        </w:rPr>
        <w:t xml:space="preserve"> </w:t>
      </w:r>
      <w:r>
        <w:t>damage</w:t>
      </w:r>
      <w:r>
        <w:rPr>
          <w:spacing w:val="-7"/>
        </w:rPr>
        <w:t xml:space="preserve"> </w:t>
      </w:r>
      <w:r>
        <w:t>on account of defective work, claims, damages, or to pay for repair or correction of equipment or supplies furnished hereunder.</w:t>
      </w:r>
      <w:r>
        <w:rPr>
          <w:spacing w:val="-13"/>
        </w:rPr>
        <w:t xml:space="preserve"> </w:t>
      </w:r>
      <w:r>
        <w:t>Payment</w:t>
      </w:r>
      <w:r>
        <w:rPr>
          <w:spacing w:val="-12"/>
        </w:rPr>
        <w:t xml:space="preserve"> </w:t>
      </w:r>
      <w:r>
        <w:t>may</w:t>
      </w:r>
      <w:r>
        <w:rPr>
          <w:spacing w:val="-13"/>
        </w:rPr>
        <w:t xml:space="preserve"> </w:t>
      </w:r>
      <w:r>
        <w:t>not</w:t>
      </w:r>
      <w:r>
        <w:rPr>
          <w:spacing w:val="-12"/>
        </w:rPr>
        <w:t xml:space="preserve"> </w:t>
      </w:r>
      <w:r>
        <w:t>be</w:t>
      </w:r>
      <w:r>
        <w:rPr>
          <w:spacing w:val="-13"/>
        </w:rPr>
        <w:t xml:space="preserve"> </w:t>
      </w:r>
      <w:r>
        <w:t>made</w:t>
      </w:r>
      <w:r>
        <w:rPr>
          <w:spacing w:val="-12"/>
        </w:rPr>
        <w:t xml:space="preserve"> </w:t>
      </w:r>
      <w:r>
        <w:t>until</w:t>
      </w:r>
      <w:r>
        <w:rPr>
          <w:spacing w:val="-13"/>
        </w:rPr>
        <w:t xml:space="preserve"> </w:t>
      </w:r>
      <w:r>
        <w:t>satisfactory</w:t>
      </w:r>
      <w:r>
        <w:rPr>
          <w:spacing w:val="-12"/>
        </w:rPr>
        <w:t xml:space="preserve"> </w:t>
      </w:r>
      <w:r>
        <w:t>delivery</w:t>
      </w:r>
      <w:r>
        <w:rPr>
          <w:spacing w:val="-12"/>
        </w:rPr>
        <w:t xml:space="preserve"> </w:t>
      </w:r>
      <w:r>
        <w:t>and</w:t>
      </w:r>
      <w:r>
        <w:rPr>
          <w:spacing w:val="-13"/>
        </w:rPr>
        <w:t xml:space="preserve"> </w:t>
      </w:r>
      <w:r>
        <w:t>acceptance</w:t>
      </w:r>
      <w:r>
        <w:rPr>
          <w:spacing w:val="-12"/>
        </w:rPr>
        <w:t xml:space="preserve"> </w:t>
      </w:r>
      <w:r>
        <w:t>by</w:t>
      </w:r>
      <w:r>
        <w:rPr>
          <w:spacing w:val="-13"/>
        </w:rPr>
        <w:t xml:space="preserve"> </w:t>
      </w:r>
      <w:r>
        <w:t>MU</w:t>
      </w:r>
      <w:r>
        <w:rPr>
          <w:spacing w:val="-12"/>
        </w:rPr>
        <w:t xml:space="preserve"> </w:t>
      </w:r>
      <w:r>
        <w:t>Health</w:t>
      </w:r>
      <w:r>
        <w:rPr>
          <w:spacing w:val="-13"/>
        </w:rPr>
        <w:t xml:space="preserve"> </w:t>
      </w:r>
      <w:r>
        <w:t>Care</w:t>
      </w:r>
      <w:r>
        <w:rPr>
          <w:spacing w:val="-12"/>
        </w:rPr>
        <w:t xml:space="preserve"> </w:t>
      </w:r>
      <w:r>
        <w:t>and</w:t>
      </w:r>
      <w:r>
        <w:rPr>
          <w:spacing w:val="-12"/>
        </w:rPr>
        <w:t xml:space="preserve"> </w:t>
      </w:r>
      <w:r>
        <w:t>receipt</w:t>
      </w:r>
      <w:r>
        <w:rPr>
          <w:spacing w:val="-13"/>
        </w:rPr>
        <w:t xml:space="preserve"> </w:t>
      </w:r>
      <w:r>
        <w:t>of</w:t>
      </w:r>
      <w:r>
        <w:rPr>
          <w:spacing w:val="-12"/>
        </w:rPr>
        <w:t xml:space="preserve"> </w:t>
      </w:r>
      <w:r>
        <w:t>correct invoice have occurred. For consulting services and/or contract labor services performed for MU Health Care, the hourly rate and the number of hours worked must be included in the agreement and/or on the invoice submitted.</w:t>
      </w:r>
      <w:r>
        <w:rPr>
          <w:spacing w:val="40"/>
        </w:rPr>
        <w:t xml:space="preserve"> </w:t>
      </w:r>
      <w:r>
        <w:t>Payment may</w:t>
      </w:r>
      <w:r>
        <w:rPr>
          <w:spacing w:val="-5"/>
        </w:rPr>
        <w:t xml:space="preserve"> </w:t>
      </w:r>
      <w:r>
        <w:t>not</w:t>
      </w:r>
      <w:r>
        <w:rPr>
          <w:spacing w:val="-8"/>
        </w:rPr>
        <w:t xml:space="preserve"> </w:t>
      </w:r>
      <w:r>
        <w:t>occur</w:t>
      </w:r>
      <w:r>
        <w:rPr>
          <w:spacing w:val="-6"/>
        </w:rPr>
        <w:t xml:space="preserve"> </w:t>
      </w:r>
      <w:r>
        <w:t>unless</w:t>
      </w:r>
      <w:r>
        <w:rPr>
          <w:spacing w:val="-8"/>
        </w:rPr>
        <w:t xml:space="preserve"> </w:t>
      </w:r>
      <w:r>
        <w:t>this</w:t>
      </w:r>
      <w:r>
        <w:rPr>
          <w:spacing w:val="-6"/>
        </w:rPr>
        <w:t xml:space="preserve"> </w:t>
      </w:r>
      <w:r>
        <w:t>information</w:t>
      </w:r>
      <w:r>
        <w:rPr>
          <w:spacing w:val="-6"/>
        </w:rPr>
        <w:t xml:space="preserve"> </w:t>
      </w:r>
      <w:r>
        <w:t>has</w:t>
      </w:r>
      <w:r>
        <w:rPr>
          <w:spacing w:val="-5"/>
        </w:rPr>
        <w:t xml:space="preserve"> </w:t>
      </w:r>
      <w:r>
        <w:t>been</w:t>
      </w:r>
      <w:r>
        <w:rPr>
          <w:spacing w:val="-6"/>
        </w:rPr>
        <w:t xml:space="preserve"> </w:t>
      </w:r>
      <w:r>
        <w:t>provided.</w:t>
      </w:r>
      <w:r>
        <w:rPr>
          <w:spacing w:val="-6"/>
        </w:rPr>
        <w:t xml:space="preserve"> </w:t>
      </w:r>
      <w:r>
        <w:t>MU</w:t>
      </w:r>
      <w:r>
        <w:rPr>
          <w:spacing w:val="-6"/>
        </w:rPr>
        <w:t xml:space="preserve"> </w:t>
      </w:r>
      <w:r>
        <w:t>Health</w:t>
      </w:r>
      <w:r>
        <w:rPr>
          <w:spacing w:val="-6"/>
        </w:rPr>
        <w:t xml:space="preserve"> </w:t>
      </w:r>
      <w:r>
        <w:t>Care</w:t>
      </w:r>
      <w:r>
        <w:rPr>
          <w:spacing w:val="-5"/>
        </w:rPr>
        <w:t xml:space="preserve"> </w:t>
      </w:r>
      <w:r>
        <w:t>encourages</w:t>
      </w:r>
      <w:r>
        <w:rPr>
          <w:spacing w:val="-5"/>
        </w:rPr>
        <w:t xml:space="preserve"> </w:t>
      </w:r>
      <w:r>
        <w:t>suppliers</w:t>
      </w:r>
      <w:r>
        <w:rPr>
          <w:spacing w:val="-6"/>
        </w:rPr>
        <w:t xml:space="preserve"> </w:t>
      </w:r>
      <w:r>
        <w:t>to</w:t>
      </w:r>
      <w:r>
        <w:rPr>
          <w:spacing w:val="-7"/>
        </w:rPr>
        <w:t xml:space="preserve"> </w:t>
      </w:r>
      <w:r>
        <w:t>opt</w:t>
      </w:r>
      <w:r>
        <w:rPr>
          <w:spacing w:val="-5"/>
        </w:rPr>
        <w:t xml:space="preserve"> </w:t>
      </w:r>
      <w:r>
        <w:t>into</w:t>
      </w:r>
      <w:r>
        <w:rPr>
          <w:spacing w:val="-7"/>
        </w:rPr>
        <w:t xml:space="preserve"> </w:t>
      </w:r>
      <w:r>
        <w:t>its</w:t>
      </w:r>
      <w:r>
        <w:rPr>
          <w:spacing w:val="-6"/>
        </w:rPr>
        <w:t xml:space="preserve"> </w:t>
      </w:r>
      <w:r>
        <w:t>Single-Use Account</w:t>
      </w:r>
      <w:r>
        <w:rPr>
          <w:spacing w:val="-8"/>
        </w:rPr>
        <w:t xml:space="preserve"> </w:t>
      </w:r>
      <w:r>
        <w:t>(SUA)</w:t>
      </w:r>
      <w:r>
        <w:rPr>
          <w:spacing w:val="-9"/>
        </w:rPr>
        <w:t xml:space="preserve"> </w:t>
      </w:r>
      <w:r>
        <w:t>credit</w:t>
      </w:r>
      <w:r>
        <w:rPr>
          <w:spacing w:val="-8"/>
        </w:rPr>
        <w:t xml:space="preserve"> </w:t>
      </w:r>
      <w:r>
        <w:t>card</w:t>
      </w:r>
      <w:r>
        <w:rPr>
          <w:spacing w:val="-10"/>
        </w:rPr>
        <w:t xml:space="preserve"> </w:t>
      </w:r>
      <w:r>
        <w:t>program</w:t>
      </w:r>
      <w:r>
        <w:rPr>
          <w:spacing w:val="-10"/>
        </w:rPr>
        <w:t xml:space="preserve"> </w:t>
      </w:r>
      <w:r>
        <w:t>for</w:t>
      </w:r>
      <w:r>
        <w:rPr>
          <w:spacing w:val="-12"/>
        </w:rPr>
        <w:t xml:space="preserve"> </w:t>
      </w:r>
      <w:r>
        <w:t>payment</w:t>
      </w:r>
      <w:r>
        <w:rPr>
          <w:spacing w:val="-11"/>
        </w:rPr>
        <w:t xml:space="preserve"> </w:t>
      </w:r>
      <w:r>
        <w:t>of</w:t>
      </w:r>
      <w:r>
        <w:rPr>
          <w:spacing w:val="-9"/>
        </w:rPr>
        <w:t xml:space="preserve"> </w:t>
      </w:r>
      <w:r>
        <w:t>invoices.</w:t>
      </w:r>
      <w:r>
        <w:rPr>
          <w:spacing w:val="32"/>
        </w:rPr>
        <w:t xml:space="preserve"> </w:t>
      </w:r>
      <w:r>
        <w:t>The</w:t>
      </w:r>
      <w:r>
        <w:rPr>
          <w:spacing w:val="-8"/>
        </w:rPr>
        <w:t xml:space="preserve"> </w:t>
      </w:r>
      <w:r>
        <w:t>SUA</w:t>
      </w:r>
      <w:r>
        <w:rPr>
          <w:spacing w:val="-10"/>
        </w:rPr>
        <w:t xml:space="preserve"> </w:t>
      </w:r>
      <w:r>
        <w:t>is</w:t>
      </w:r>
      <w:r>
        <w:rPr>
          <w:spacing w:val="-11"/>
        </w:rPr>
        <w:t xml:space="preserve"> </w:t>
      </w:r>
      <w:r>
        <w:t>an</w:t>
      </w:r>
      <w:r>
        <w:rPr>
          <w:spacing w:val="-10"/>
        </w:rPr>
        <w:t xml:space="preserve"> </w:t>
      </w:r>
      <w:r>
        <w:t>electronic,</w:t>
      </w:r>
      <w:r>
        <w:rPr>
          <w:spacing w:val="-9"/>
        </w:rPr>
        <w:t xml:space="preserve"> </w:t>
      </w:r>
      <w:r>
        <w:t>credit</w:t>
      </w:r>
      <w:r>
        <w:rPr>
          <w:spacing w:val="-11"/>
        </w:rPr>
        <w:t xml:space="preserve"> </w:t>
      </w:r>
      <w:r>
        <w:t>card-based</w:t>
      </w:r>
      <w:r>
        <w:rPr>
          <w:spacing w:val="-10"/>
        </w:rPr>
        <w:t xml:space="preserve"> </w:t>
      </w:r>
      <w:r>
        <w:t>payment</w:t>
      </w:r>
      <w:r>
        <w:rPr>
          <w:spacing w:val="-9"/>
        </w:rPr>
        <w:t xml:space="preserve"> </w:t>
      </w:r>
      <w:r>
        <w:t>solution that</w:t>
      </w:r>
      <w:r>
        <w:rPr>
          <w:spacing w:val="-7"/>
        </w:rPr>
        <w:t xml:space="preserve"> </w:t>
      </w:r>
      <w:r>
        <w:t>acts</w:t>
      </w:r>
      <w:r>
        <w:rPr>
          <w:spacing w:val="-8"/>
        </w:rPr>
        <w:t xml:space="preserve"> </w:t>
      </w:r>
      <w:r>
        <w:t>like</w:t>
      </w:r>
      <w:r>
        <w:rPr>
          <w:spacing w:val="-7"/>
        </w:rPr>
        <w:t xml:space="preserve"> </w:t>
      </w:r>
      <w:r>
        <w:t>a</w:t>
      </w:r>
      <w:r>
        <w:rPr>
          <w:spacing w:val="-9"/>
        </w:rPr>
        <w:t xml:space="preserve"> </w:t>
      </w:r>
      <w:r>
        <w:t>check.</w:t>
      </w:r>
      <w:r>
        <w:rPr>
          <w:spacing w:val="33"/>
        </w:rPr>
        <w:t xml:space="preserve"> </w:t>
      </w:r>
      <w:r>
        <w:t>It</w:t>
      </w:r>
      <w:r>
        <w:rPr>
          <w:spacing w:val="-7"/>
        </w:rPr>
        <w:t xml:space="preserve"> </w:t>
      </w:r>
      <w:r>
        <w:t>provides</w:t>
      </w:r>
      <w:r>
        <w:rPr>
          <w:spacing w:val="-8"/>
        </w:rPr>
        <w:t xml:space="preserve"> </w:t>
      </w:r>
      <w:r>
        <w:t>a</w:t>
      </w:r>
      <w:r>
        <w:rPr>
          <w:spacing w:val="-8"/>
        </w:rPr>
        <w:t xml:space="preserve"> </w:t>
      </w:r>
      <w:r>
        <w:t>single</w:t>
      </w:r>
      <w:r>
        <w:rPr>
          <w:spacing w:val="-7"/>
        </w:rPr>
        <w:t xml:space="preserve"> </w:t>
      </w:r>
      <w:r>
        <w:t>16-digit</w:t>
      </w:r>
      <w:r>
        <w:rPr>
          <w:spacing w:val="-8"/>
        </w:rPr>
        <w:t xml:space="preserve"> </w:t>
      </w:r>
      <w:r>
        <w:t>virtual</w:t>
      </w:r>
      <w:r>
        <w:rPr>
          <w:spacing w:val="-8"/>
        </w:rPr>
        <w:t xml:space="preserve"> </w:t>
      </w:r>
      <w:r>
        <w:t>account</w:t>
      </w:r>
      <w:r>
        <w:rPr>
          <w:spacing w:val="-7"/>
        </w:rPr>
        <w:t xml:space="preserve"> </w:t>
      </w:r>
      <w:r>
        <w:t>number</w:t>
      </w:r>
      <w:r>
        <w:rPr>
          <w:spacing w:val="-8"/>
        </w:rPr>
        <w:t xml:space="preserve"> </w:t>
      </w:r>
      <w:r>
        <w:t>for</w:t>
      </w:r>
      <w:r>
        <w:rPr>
          <w:spacing w:val="-11"/>
        </w:rPr>
        <w:t xml:space="preserve"> </w:t>
      </w:r>
      <w:r>
        <w:t>each</w:t>
      </w:r>
      <w:r>
        <w:rPr>
          <w:spacing w:val="-11"/>
        </w:rPr>
        <w:t xml:space="preserve"> </w:t>
      </w:r>
      <w:r>
        <w:t>payment.</w:t>
      </w:r>
      <w:r>
        <w:rPr>
          <w:spacing w:val="33"/>
        </w:rPr>
        <w:t xml:space="preserve"> </w:t>
      </w:r>
      <w:proofErr w:type="gramStart"/>
      <w:r>
        <w:t>Similar</w:t>
      </w:r>
      <w:r>
        <w:rPr>
          <w:spacing w:val="-8"/>
        </w:rPr>
        <w:t xml:space="preserve"> </w:t>
      </w:r>
      <w:r>
        <w:t>to</w:t>
      </w:r>
      <w:proofErr w:type="gramEnd"/>
      <w:r>
        <w:rPr>
          <w:spacing w:val="-7"/>
        </w:rPr>
        <w:t xml:space="preserve"> </w:t>
      </w:r>
      <w:r>
        <w:t>a</w:t>
      </w:r>
      <w:r>
        <w:rPr>
          <w:spacing w:val="-8"/>
        </w:rPr>
        <w:t xml:space="preserve"> </w:t>
      </w:r>
      <w:r>
        <w:t>check,</w:t>
      </w:r>
      <w:r>
        <w:rPr>
          <w:spacing w:val="-8"/>
        </w:rPr>
        <w:t xml:space="preserve"> </w:t>
      </w:r>
      <w:r>
        <w:t>the</w:t>
      </w:r>
      <w:r>
        <w:rPr>
          <w:spacing w:val="-7"/>
        </w:rPr>
        <w:t xml:space="preserve"> </w:t>
      </w:r>
      <w:r>
        <w:t>credit limit</w:t>
      </w:r>
      <w:r>
        <w:rPr>
          <w:spacing w:val="-13"/>
        </w:rPr>
        <w:t xml:space="preserve"> </w:t>
      </w:r>
      <w:r>
        <w:t>on</w:t>
      </w:r>
      <w:r>
        <w:rPr>
          <w:spacing w:val="-12"/>
        </w:rPr>
        <w:t xml:space="preserve"> </w:t>
      </w:r>
      <w:r>
        <w:t>each</w:t>
      </w:r>
      <w:r>
        <w:rPr>
          <w:spacing w:val="-13"/>
        </w:rPr>
        <w:t xml:space="preserve"> </w:t>
      </w:r>
      <w:r>
        <w:t>SUA</w:t>
      </w:r>
      <w:r>
        <w:rPr>
          <w:spacing w:val="-12"/>
        </w:rPr>
        <w:t xml:space="preserve"> </w:t>
      </w:r>
      <w:r>
        <w:t>is</w:t>
      </w:r>
      <w:r>
        <w:rPr>
          <w:spacing w:val="-13"/>
        </w:rPr>
        <w:t xml:space="preserve"> </w:t>
      </w:r>
      <w:r>
        <w:t>set</w:t>
      </w:r>
      <w:r>
        <w:rPr>
          <w:spacing w:val="-12"/>
        </w:rPr>
        <w:t xml:space="preserve"> </w:t>
      </w:r>
      <w:r>
        <w:t>to</w:t>
      </w:r>
      <w:r>
        <w:rPr>
          <w:spacing w:val="-13"/>
        </w:rPr>
        <w:t xml:space="preserve"> </w:t>
      </w:r>
      <w:r>
        <w:t>the</w:t>
      </w:r>
      <w:r>
        <w:rPr>
          <w:spacing w:val="-12"/>
        </w:rPr>
        <w:t xml:space="preserve"> </w:t>
      </w:r>
      <w:r>
        <w:t>specific</w:t>
      </w:r>
      <w:r>
        <w:rPr>
          <w:spacing w:val="-12"/>
        </w:rPr>
        <w:t xml:space="preserve"> </w:t>
      </w:r>
      <w:r>
        <w:t>payment</w:t>
      </w:r>
      <w:r>
        <w:rPr>
          <w:spacing w:val="-12"/>
        </w:rPr>
        <w:t xml:space="preserve"> </w:t>
      </w:r>
      <w:r>
        <w:t>amount.</w:t>
      </w:r>
      <w:r>
        <w:rPr>
          <w:spacing w:val="25"/>
        </w:rPr>
        <w:t xml:space="preserve"> </w:t>
      </w:r>
      <w:r>
        <w:t>Payment</w:t>
      </w:r>
      <w:r>
        <w:rPr>
          <w:spacing w:val="-11"/>
        </w:rPr>
        <w:t xml:space="preserve"> </w:t>
      </w:r>
      <w:r>
        <w:t>terms</w:t>
      </w:r>
      <w:r>
        <w:rPr>
          <w:spacing w:val="-11"/>
        </w:rPr>
        <w:t xml:space="preserve"> </w:t>
      </w:r>
      <w:r>
        <w:t>for</w:t>
      </w:r>
      <w:r>
        <w:rPr>
          <w:spacing w:val="-12"/>
        </w:rPr>
        <w:t xml:space="preserve"> </w:t>
      </w:r>
      <w:r>
        <w:t>Suppliers</w:t>
      </w:r>
      <w:r>
        <w:rPr>
          <w:spacing w:val="-13"/>
        </w:rPr>
        <w:t xml:space="preserve"> </w:t>
      </w:r>
      <w:r>
        <w:t>who</w:t>
      </w:r>
      <w:r>
        <w:rPr>
          <w:spacing w:val="-9"/>
        </w:rPr>
        <w:t xml:space="preserve"> </w:t>
      </w:r>
      <w:r>
        <w:t>participate</w:t>
      </w:r>
      <w:r>
        <w:rPr>
          <w:spacing w:val="-11"/>
        </w:rPr>
        <w:t xml:space="preserve"> </w:t>
      </w:r>
      <w:r>
        <w:t>in</w:t>
      </w:r>
      <w:r>
        <w:rPr>
          <w:spacing w:val="-13"/>
        </w:rPr>
        <w:t xml:space="preserve"> </w:t>
      </w:r>
      <w:r>
        <w:t>the</w:t>
      </w:r>
      <w:r>
        <w:rPr>
          <w:spacing w:val="-10"/>
        </w:rPr>
        <w:t xml:space="preserve"> </w:t>
      </w:r>
      <w:r>
        <w:t>SUA</w:t>
      </w:r>
      <w:r>
        <w:rPr>
          <w:spacing w:val="-12"/>
        </w:rPr>
        <w:t xml:space="preserve"> </w:t>
      </w:r>
      <w:r>
        <w:t>program are Net 0 as opposed to the standard Net 30 terms.</w:t>
      </w:r>
      <w:r>
        <w:rPr>
          <w:spacing w:val="40"/>
        </w:rPr>
        <w:t xml:space="preserve"> </w:t>
      </w:r>
      <w:r>
        <w:t>No additional fees shall be charged for the use of MU Health Care credit cards.</w:t>
      </w:r>
    </w:p>
    <w:p w14:paraId="478119CC" w14:textId="77777777" w:rsidR="00A95D61" w:rsidRDefault="00753D0A">
      <w:pPr>
        <w:pStyle w:val="ListParagraph"/>
        <w:numPr>
          <w:ilvl w:val="0"/>
          <w:numId w:val="4"/>
        </w:numPr>
        <w:tabs>
          <w:tab w:val="left" w:pos="473"/>
          <w:tab w:val="left" w:pos="475"/>
        </w:tabs>
        <w:spacing w:before="1"/>
        <w:ind w:right="110" w:hanging="360"/>
        <w:jc w:val="both"/>
      </w:pPr>
      <w:r>
        <w:t>The</w:t>
      </w:r>
      <w:r>
        <w:rPr>
          <w:spacing w:val="-6"/>
        </w:rPr>
        <w:t xml:space="preserve"> </w:t>
      </w:r>
      <w:r>
        <w:t>intended</w:t>
      </w:r>
      <w:r>
        <w:rPr>
          <w:spacing w:val="-7"/>
        </w:rPr>
        <w:t xml:space="preserve"> </w:t>
      </w:r>
      <w:r>
        <w:t>coverage</w:t>
      </w:r>
      <w:r>
        <w:rPr>
          <w:spacing w:val="-8"/>
        </w:rPr>
        <w:t xml:space="preserve"> </w:t>
      </w:r>
      <w:r>
        <w:t>of</w:t>
      </w:r>
      <w:r>
        <w:rPr>
          <w:spacing w:val="-9"/>
        </w:rPr>
        <w:t xml:space="preserve"> </w:t>
      </w:r>
      <w:r>
        <w:t>this</w:t>
      </w:r>
      <w:r>
        <w:rPr>
          <w:spacing w:val="-7"/>
        </w:rPr>
        <w:t xml:space="preserve"> </w:t>
      </w:r>
      <w:r>
        <w:t>RFB,</w:t>
      </w:r>
      <w:r>
        <w:rPr>
          <w:spacing w:val="-6"/>
        </w:rPr>
        <w:t xml:space="preserve"> </w:t>
      </w:r>
      <w:r>
        <w:t>and</w:t>
      </w:r>
      <w:r>
        <w:rPr>
          <w:spacing w:val="-10"/>
        </w:rPr>
        <w:t xml:space="preserve"> </w:t>
      </w:r>
      <w:r>
        <w:t>any</w:t>
      </w:r>
      <w:r>
        <w:rPr>
          <w:spacing w:val="-8"/>
        </w:rPr>
        <w:t xml:space="preserve"> </w:t>
      </w:r>
      <w:r>
        <w:t>contract</w:t>
      </w:r>
      <w:r>
        <w:rPr>
          <w:spacing w:val="-9"/>
        </w:rPr>
        <w:t xml:space="preserve"> </w:t>
      </w:r>
      <w:r>
        <w:t>resulting</w:t>
      </w:r>
      <w:r>
        <w:rPr>
          <w:spacing w:val="-7"/>
        </w:rPr>
        <w:t xml:space="preserve"> </w:t>
      </w:r>
      <w:r>
        <w:t>from</w:t>
      </w:r>
      <w:r>
        <w:rPr>
          <w:spacing w:val="-8"/>
        </w:rPr>
        <w:t xml:space="preserve"> </w:t>
      </w:r>
      <w:r>
        <w:t>this</w:t>
      </w:r>
      <w:r>
        <w:rPr>
          <w:spacing w:val="-9"/>
        </w:rPr>
        <w:t xml:space="preserve"> </w:t>
      </w:r>
      <w:r>
        <w:t>solicitation,</w:t>
      </w:r>
      <w:r>
        <w:rPr>
          <w:spacing w:val="-7"/>
        </w:rPr>
        <w:t xml:space="preserve"> </w:t>
      </w:r>
      <w:r>
        <w:t>shall</w:t>
      </w:r>
      <w:r>
        <w:rPr>
          <w:spacing w:val="-9"/>
        </w:rPr>
        <w:t xml:space="preserve"> </w:t>
      </w:r>
      <w:r>
        <w:t>be</w:t>
      </w:r>
      <w:r>
        <w:rPr>
          <w:spacing w:val="-6"/>
        </w:rPr>
        <w:t xml:space="preserve"> </w:t>
      </w:r>
      <w:r>
        <w:t>for</w:t>
      </w:r>
      <w:r>
        <w:rPr>
          <w:spacing w:val="-9"/>
        </w:rPr>
        <w:t xml:space="preserve"> </w:t>
      </w:r>
      <w:r>
        <w:t>the</w:t>
      </w:r>
      <w:r>
        <w:rPr>
          <w:spacing w:val="-8"/>
        </w:rPr>
        <w:t xml:space="preserve"> </w:t>
      </w:r>
      <w:r>
        <w:t>use</w:t>
      </w:r>
      <w:r>
        <w:rPr>
          <w:spacing w:val="-8"/>
        </w:rPr>
        <w:t xml:space="preserve"> </w:t>
      </w:r>
      <w:r>
        <w:t>by</w:t>
      </w:r>
      <w:r>
        <w:rPr>
          <w:spacing w:val="-8"/>
        </w:rPr>
        <w:t xml:space="preserve"> </w:t>
      </w:r>
      <w:r>
        <w:t>any</w:t>
      </w:r>
      <w:r>
        <w:rPr>
          <w:spacing w:val="-8"/>
        </w:rPr>
        <w:t xml:space="preserve"> </w:t>
      </w:r>
      <w:r>
        <w:t>MU</w:t>
      </w:r>
      <w:r>
        <w:rPr>
          <w:spacing w:val="-7"/>
        </w:rPr>
        <w:t xml:space="preserve"> </w:t>
      </w:r>
      <w:r>
        <w:t>Health Care location.</w:t>
      </w:r>
      <w:r>
        <w:rPr>
          <w:spacing w:val="40"/>
        </w:rPr>
        <w:t xml:space="preserve"> </w:t>
      </w:r>
      <w:r>
        <w:t>It shall</w:t>
      </w:r>
      <w:r>
        <w:rPr>
          <w:spacing w:val="-1"/>
        </w:rPr>
        <w:t xml:space="preserve"> </w:t>
      </w:r>
      <w:r>
        <w:t>also</w:t>
      </w:r>
      <w:r>
        <w:rPr>
          <w:spacing w:val="-2"/>
        </w:rPr>
        <w:t xml:space="preserve"> </w:t>
      </w:r>
      <w:r>
        <w:t>be available for use by all faculty,</w:t>
      </w:r>
      <w:r>
        <w:rPr>
          <w:spacing w:val="-1"/>
        </w:rPr>
        <w:t xml:space="preserve"> </w:t>
      </w:r>
      <w:r>
        <w:t>staff,</w:t>
      </w:r>
      <w:r>
        <w:rPr>
          <w:spacing w:val="-1"/>
        </w:rPr>
        <w:t xml:space="preserve"> </w:t>
      </w:r>
      <w:r>
        <w:t>students,</w:t>
      </w:r>
      <w:r>
        <w:rPr>
          <w:spacing w:val="-1"/>
        </w:rPr>
        <w:t xml:space="preserve"> </w:t>
      </w:r>
      <w:r>
        <w:t>departments, locations,</w:t>
      </w:r>
      <w:r>
        <w:rPr>
          <w:spacing w:val="-1"/>
        </w:rPr>
        <w:t xml:space="preserve"> </w:t>
      </w:r>
      <w:r>
        <w:t>and affiliates</w:t>
      </w:r>
      <w:r>
        <w:rPr>
          <w:spacing w:val="-1"/>
        </w:rPr>
        <w:t xml:space="preserve"> </w:t>
      </w:r>
      <w:r>
        <w:t>of</w:t>
      </w:r>
      <w:r>
        <w:rPr>
          <w:spacing w:val="-1"/>
        </w:rPr>
        <w:t xml:space="preserve"> </w:t>
      </w:r>
      <w:r>
        <w:t>the University</w:t>
      </w:r>
      <w:r>
        <w:rPr>
          <w:spacing w:val="-5"/>
        </w:rPr>
        <w:t xml:space="preserve"> </w:t>
      </w:r>
      <w:r>
        <w:t>of</w:t>
      </w:r>
      <w:r>
        <w:rPr>
          <w:spacing w:val="-6"/>
        </w:rPr>
        <w:t xml:space="preserve"> </w:t>
      </w:r>
      <w:r>
        <w:t>Missouri,</w:t>
      </w:r>
      <w:r>
        <w:rPr>
          <w:spacing w:val="-6"/>
        </w:rPr>
        <w:t xml:space="preserve"> </w:t>
      </w:r>
      <w:r>
        <w:t>as</w:t>
      </w:r>
      <w:r>
        <w:rPr>
          <w:spacing w:val="-6"/>
        </w:rPr>
        <w:t xml:space="preserve"> </w:t>
      </w:r>
      <w:r>
        <w:t>applicable.</w:t>
      </w:r>
      <w:r>
        <w:rPr>
          <w:spacing w:val="40"/>
        </w:rPr>
        <w:t xml:space="preserve"> </w:t>
      </w:r>
      <w:r>
        <w:t>MU</w:t>
      </w:r>
      <w:r>
        <w:rPr>
          <w:spacing w:val="-3"/>
        </w:rPr>
        <w:t xml:space="preserve"> </w:t>
      </w:r>
      <w:r>
        <w:t>Health</w:t>
      </w:r>
      <w:r>
        <w:rPr>
          <w:spacing w:val="-6"/>
        </w:rPr>
        <w:t xml:space="preserve"> </w:t>
      </w:r>
      <w:r>
        <w:t>Care</w:t>
      </w:r>
      <w:r>
        <w:rPr>
          <w:spacing w:val="-7"/>
        </w:rPr>
        <w:t xml:space="preserve"> </w:t>
      </w:r>
      <w:r>
        <w:t>has</w:t>
      </w:r>
      <w:r>
        <w:rPr>
          <w:spacing w:val="-3"/>
        </w:rPr>
        <w:t xml:space="preserve"> </w:t>
      </w:r>
      <w:r>
        <w:t>various</w:t>
      </w:r>
      <w:r>
        <w:rPr>
          <w:spacing w:val="-6"/>
        </w:rPr>
        <w:t xml:space="preserve"> </w:t>
      </w:r>
      <w:r>
        <w:t>affiliates</w:t>
      </w:r>
      <w:r>
        <w:rPr>
          <w:spacing w:val="-6"/>
        </w:rPr>
        <w:t xml:space="preserve"> </w:t>
      </w:r>
      <w:r>
        <w:t>and</w:t>
      </w:r>
      <w:r>
        <w:rPr>
          <w:spacing w:val="-4"/>
        </w:rPr>
        <w:t xml:space="preserve"> </w:t>
      </w:r>
      <w:r>
        <w:t>is</w:t>
      </w:r>
      <w:r>
        <w:rPr>
          <w:spacing w:val="-8"/>
        </w:rPr>
        <w:t xml:space="preserve"> </w:t>
      </w:r>
      <w:r>
        <w:t>also</w:t>
      </w:r>
      <w:r>
        <w:rPr>
          <w:spacing w:val="-2"/>
        </w:rPr>
        <w:t xml:space="preserve"> </w:t>
      </w:r>
      <w:r>
        <w:t>a</w:t>
      </w:r>
      <w:r>
        <w:rPr>
          <w:spacing w:val="-8"/>
        </w:rPr>
        <w:t xml:space="preserve"> </w:t>
      </w:r>
      <w:r>
        <w:t>member</w:t>
      </w:r>
      <w:r>
        <w:rPr>
          <w:spacing w:val="-6"/>
        </w:rPr>
        <w:t xml:space="preserve"> </w:t>
      </w:r>
      <w:r>
        <w:t>of</w:t>
      </w:r>
      <w:r>
        <w:rPr>
          <w:spacing w:val="-6"/>
        </w:rPr>
        <w:t xml:space="preserve"> </w:t>
      </w:r>
      <w:r>
        <w:t>a</w:t>
      </w:r>
      <w:r>
        <w:rPr>
          <w:spacing w:val="-6"/>
        </w:rPr>
        <w:t xml:space="preserve"> </w:t>
      </w:r>
      <w:r>
        <w:t>collaborative</w:t>
      </w:r>
      <w:r>
        <w:rPr>
          <w:spacing w:val="-5"/>
        </w:rPr>
        <w:t xml:space="preserve"> </w:t>
      </w:r>
      <w:r>
        <w:t>called Health</w:t>
      </w:r>
      <w:r>
        <w:rPr>
          <w:spacing w:val="-13"/>
        </w:rPr>
        <w:t xml:space="preserve"> </w:t>
      </w:r>
      <w:r>
        <w:t>Network</w:t>
      </w:r>
      <w:r>
        <w:rPr>
          <w:spacing w:val="-12"/>
        </w:rPr>
        <w:t xml:space="preserve"> </w:t>
      </w:r>
      <w:r>
        <w:t>of</w:t>
      </w:r>
      <w:r>
        <w:rPr>
          <w:spacing w:val="-13"/>
        </w:rPr>
        <w:t xml:space="preserve"> </w:t>
      </w:r>
      <w:r>
        <w:t>Missouri,</w:t>
      </w:r>
      <w:r>
        <w:rPr>
          <w:spacing w:val="-12"/>
        </w:rPr>
        <w:t xml:space="preserve"> </w:t>
      </w:r>
      <w:r>
        <w:t>which</w:t>
      </w:r>
      <w:r>
        <w:rPr>
          <w:spacing w:val="-13"/>
        </w:rPr>
        <w:t xml:space="preserve"> </w:t>
      </w:r>
      <w:r>
        <w:t>includes</w:t>
      </w:r>
      <w:r>
        <w:rPr>
          <w:spacing w:val="-12"/>
        </w:rPr>
        <w:t xml:space="preserve"> </w:t>
      </w:r>
      <w:r>
        <w:t>five</w:t>
      </w:r>
      <w:r>
        <w:rPr>
          <w:spacing w:val="-13"/>
        </w:rPr>
        <w:t xml:space="preserve"> </w:t>
      </w:r>
      <w:r>
        <w:t>other</w:t>
      </w:r>
      <w:r>
        <w:rPr>
          <w:spacing w:val="-12"/>
        </w:rPr>
        <w:t xml:space="preserve"> </w:t>
      </w:r>
      <w:r>
        <w:t>member</w:t>
      </w:r>
      <w:r>
        <w:rPr>
          <w:spacing w:val="-12"/>
        </w:rPr>
        <w:t xml:space="preserve"> </w:t>
      </w:r>
      <w:r>
        <w:t>hospitals:</w:t>
      </w:r>
      <w:r>
        <w:rPr>
          <w:spacing w:val="-4"/>
        </w:rPr>
        <w:t xml:space="preserve"> </w:t>
      </w:r>
      <w:r>
        <w:t>Bothwell</w:t>
      </w:r>
      <w:r>
        <w:rPr>
          <w:spacing w:val="-12"/>
        </w:rPr>
        <w:t xml:space="preserve"> </w:t>
      </w:r>
      <w:r>
        <w:t>Regional</w:t>
      </w:r>
      <w:r>
        <w:rPr>
          <w:spacing w:val="-13"/>
        </w:rPr>
        <w:t xml:space="preserve"> </w:t>
      </w:r>
      <w:r>
        <w:t>Health</w:t>
      </w:r>
      <w:r>
        <w:rPr>
          <w:spacing w:val="-12"/>
        </w:rPr>
        <w:t xml:space="preserve"> </w:t>
      </w:r>
      <w:r>
        <w:t>Center,</w:t>
      </w:r>
      <w:r>
        <w:rPr>
          <w:spacing w:val="-12"/>
        </w:rPr>
        <w:t xml:space="preserve"> </w:t>
      </w:r>
      <w:r>
        <w:t>Capital</w:t>
      </w:r>
      <w:r>
        <w:rPr>
          <w:spacing w:val="-13"/>
        </w:rPr>
        <w:t xml:space="preserve"> </w:t>
      </w:r>
      <w:r>
        <w:t>Region Medical Center, Hannibal Regional Healthcare System, Lake Regional Health System and Compass Health Network.</w:t>
      </w:r>
    </w:p>
    <w:p w14:paraId="3EC779FB" w14:textId="77777777" w:rsidR="00A95D61" w:rsidRDefault="00753D0A">
      <w:pPr>
        <w:pStyle w:val="BodyText"/>
        <w:spacing w:before="267"/>
        <w:ind w:left="475" w:right="111"/>
        <w:jc w:val="both"/>
      </w:pPr>
      <w:r>
        <w:t>MU</w:t>
      </w:r>
      <w:r>
        <w:rPr>
          <w:spacing w:val="-13"/>
        </w:rPr>
        <w:t xml:space="preserve"> </w:t>
      </w:r>
      <w:r>
        <w:t>Health</w:t>
      </w:r>
      <w:r>
        <w:rPr>
          <w:spacing w:val="-12"/>
        </w:rPr>
        <w:t xml:space="preserve"> </w:t>
      </w:r>
      <w:r>
        <w:t>Care</w:t>
      </w:r>
      <w:r>
        <w:rPr>
          <w:spacing w:val="-13"/>
        </w:rPr>
        <w:t xml:space="preserve"> </w:t>
      </w:r>
      <w:r>
        <w:t>seeks</w:t>
      </w:r>
      <w:r>
        <w:rPr>
          <w:spacing w:val="-12"/>
        </w:rPr>
        <w:t xml:space="preserve"> </w:t>
      </w:r>
      <w:r>
        <w:t>to</w:t>
      </w:r>
      <w:r>
        <w:rPr>
          <w:spacing w:val="-13"/>
        </w:rPr>
        <w:t xml:space="preserve"> </w:t>
      </w:r>
      <w:r>
        <w:t>make</w:t>
      </w:r>
      <w:r>
        <w:rPr>
          <w:spacing w:val="-12"/>
        </w:rPr>
        <w:t xml:space="preserve"> </w:t>
      </w:r>
      <w:r>
        <w:t>the</w:t>
      </w:r>
      <w:r>
        <w:rPr>
          <w:spacing w:val="-13"/>
        </w:rPr>
        <w:t xml:space="preserve"> </w:t>
      </w:r>
      <w:r>
        <w:t>terms</w:t>
      </w:r>
      <w:r>
        <w:rPr>
          <w:spacing w:val="-12"/>
        </w:rPr>
        <w:t xml:space="preserve"> </w:t>
      </w:r>
      <w:r>
        <w:t>and</w:t>
      </w:r>
      <w:r>
        <w:rPr>
          <w:spacing w:val="-12"/>
        </w:rPr>
        <w:t xml:space="preserve"> </w:t>
      </w:r>
      <w:r>
        <w:t>prices</w:t>
      </w:r>
      <w:r>
        <w:rPr>
          <w:spacing w:val="-13"/>
        </w:rPr>
        <w:t xml:space="preserve"> </w:t>
      </w:r>
      <w:r>
        <w:t>of</w:t>
      </w:r>
      <w:r>
        <w:rPr>
          <w:spacing w:val="-12"/>
        </w:rPr>
        <w:t xml:space="preserve"> </w:t>
      </w:r>
      <w:r>
        <w:t>this</w:t>
      </w:r>
      <w:r>
        <w:rPr>
          <w:spacing w:val="-13"/>
        </w:rPr>
        <w:t xml:space="preserve"> </w:t>
      </w:r>
      <w:r>
        <w:t>bid</w:t>
      </w:r>
      <w:r>
        <w:rPr>
          <w:spacing w:val="-11"/>
        </w:rPr>
        <w:t xml:space="preserve"> </w:t>
      </w:r>
      <w:r>
        <w:t>available</w:t>
      </w:r>
      <w:r>
        <w:rPr>
          <w:spacing w:val="-12"/>
        </w:rPr>
        <w:t xml:space="preserve"> </w:t>
      </w:r>
      <w:r>
        <w:t>to</w:t>
      </w:r>
      <w:r>
        <w:rPr>
          <w:spacing w:val="-12"/>
        </w:rPr>
        <w:t xml:space="preserve"> </w:t>
      </w:r>
      <w:r>
        <w:t>MU</w:t>
      </w:r>
      <w:r>
        <w:rPr>
          <w:spacing w:val="-13"/>
        </w:rPr>
        <w:t xml:space="preserve"> </w:t>
      </w:r>
      <w:r>
        <w:t>Health</w:t>
      </w:r>
      <w:r>
        <w:rPr>
          <w:spacing w:val="-11"/>
        </w:rPr>
        <w:t xml:space="preserve"> </w:t>
      </w:r>
      <w:r>
        <w:t>Care’s</w:t>
      </w:r>
      <w:r>
        <w:rPr>
          <w:spacing w:val="-10"/>
        </w:rPr>
        <w:t xml:space="preserve"> </w:t>
      </w:r>
      <w:r>
        <w:t>affiliates</w:t>
      </w:r>
      <w:r>
        <w:rPr>
          <w:spacing w:val="-13"/>
        </w:rPr>
        <w:t xml:space="preserve"> </w:t>
      </w:r>
      <w:r>
        <w:t>and</w:t>
      </w:r>
      <w:r>
        <w:rPr>
          <w:spacing w:val="-11"/>
        </w:rPr>
        <w:t xml:space="preserve"> </w:t>
      </w:r>
      <w:r>
        <w:t>Health</w:t>
      </w:r>
      <w:r>
        <w:rPr>
          <w:spacing w:val="-11"/>
        </w:rPr>
        <w:t xml:space="preserve"> </w:t>
      </w:r>
      <w:r>
        <w:t>Network of Missouri members.</w:t>
      </w:r>
      <w:r>
        <w:rPr>
          <w:spacing w:val="40"/>
        </w:rPr>
        <w:t xml:space="preserve"> </w:t>
      </w:r>
      <w:r>
        <w:t xml:space="preserve">Unless specifically included in the scope of the request for bid, extending pricing to any or </w:t>
      </w:r>
      <w:proofErr w:type="gramStart"/>
      <w:r>
        <w:t>all of</w:t>
      </w:r>
      <w:proofErr w:type="gramEnd"/>
      <w:r>
        <w:t xml:space="preserve"> the</w:t>
      </w:r>
      <w:r>
        <w:rPr>
          <w:spacing w:val="-1"/>
        </w:rPr>
        <w:t xml:space="preserve"> </w:t>
      </w:r>
      <w:r>
        <w:t>affiliates</w:t>
      </w:r>
      <w:r>
        <w:rPr>
          <w:spacing w:val="-2"/>
        </w:rPr>
        <w:t xml:space="preserve"> </w:t>
      </w:r>
      <w:r>
        <w:t>and/or</w:t>
      </w:r>
      <w:r>
        <w:rPr>
          <w:spacing w:val="-2"/>
        </w:rPr>
        <w:t xml:space="preserve"> </w:t>
      </w:r>
      <w:r>
        <w:t>Health</w:t>
      </w:r>
      <w:r>
        <w:rPr>
          <w:spacing w:val="-5"/>
        </w:rPr>
        <w:t xml:space="preserve"> </w:t>
      </w:r>
      <w:r>
        <w:t>Network</w:t>
      </w:r>
      <w:r>
        <w:rPr>
          <w:spacing w:val="-4"/>
        </w:rPr>
        <w:t xml:space="preserve"> </w:t>
      </w:r>
      <w:r>
        <w:t>of</w:t>
      </w:r>
      <w:r>
        <w:rPr>
          <w:spacing w:val="-4"/>
        </w:rPr>
        <w:t xml:space="preserve"> </w:t>
      </w:r>
      <w:r>
        <w:t>Missouri</w:t>
      </w:r>
      <w:r>
        <w:rPr>
          <w:spacing w:val="-2"/>
        </w:rPr>
        <w:t xml:space="preserve"> </w:t>
      </w:r>
      <w:r>
        <w:t>is</w:t>
      </w:r>
      <w:r>
        <w:rPr>
          <w:spacing w:val="-4"/>
        </w:rPr>
        <w:t xml:space="preserve"> </w:t>
      </w:r>
      <w:r>
        <w:t>highly</w:t>
      </w:r>
      <w:r>
        <w:rPr>
          <w:spacing w:val="-1"/>
        </w:rPr>
        <w:t xml:space="preserve"> </w:t>
      </w:r>
      <w:r>
        <w:t>desired,</w:t>
      </w:r>
      <w:r>
        <w:rPr>
          <w:spacing w:val="-4"/>
        </w:rPr>
        <w:t xml:space="preserve"> </w:t>
      </w:r>
      <w:r>
        <w:t>however</w:t>
      </w:r>
      <w:r>
        <w:rPr>
          <w:spacing w:val="-2"/>
        </w:rPr>
        <w:t xml:space="preserve"> </w:t>
      </w:r>
      <w:r>
        <w:t>it</w:t>
      </w:r>
      <w:r>
        <w:rPr>
          <w:spacing w:val="-1"/>
        </w:rPr>
        <w:t xml:space="preserve"> </w:t>
      </w:r>
      <w:r>
        <w:t>is</w:t>
      </w:r>
      <w:r>
        <w:rPr>
          <w:spacing w:val="-2"/>
        </w:rPr>
        <w:t xml:space="preserve"> </w:t>
      </w:r>
      <w:r>
        <w:t>at</w:t>
      </w:r>
      <w:r>
        <w:rPr>
          <w:spacing w:val="-4"/>
        </w:rPr>
        <w:t xml:space="preserve"> </w:t>
      </w:r>
      <w:r>
        <w:t>the</w:t>
      </w:r>
      <w:r>
        <w:rPr>
          <w:spacing w:val="-1"/>
        </w:rPr>
        <w:t xml:space="preserve"> </w:t>
      </w:r>
      <w:r>
        <w:t>discretion</w:t>
      </w:r>
      <w:r>
        <w:rPr>
          <w:spacing w:val="-3"/>
        </w:rPr>
        <w:t xml:space="preserve"> </w:t>
      </w:r>
      <w:r>
        <w:t>of</w:t>
      </w:r>
      <w:r>
        <w:rPr>
          <w:spacing w:val="-4"/>
        </w:rPr>
        <w:t xml:space="preserve"> </w:t>
      </w:r>
      <w:r>
        <w:t>the</w:t>
      </w:r>
      <w:r>
        <w:rPr>
          <w:spacing w:val="-4"/>
        </w:rPr>
        <w:t xml:space="preserve"> </w:t>
      </w:r>
      <w:r>
        <w:t>awarded</w:t>
      </w:r>
      <w:r>
        <w:rPr>
          <w:spacing w:val="-3"/>
        </w:rPr>
        <w:t xml:space="preserve"> </w:t>
      </w:r>
      <w:r>
        <w:t>supplier and</w:t>
      </w:r>
      <w:r>
        <w:rPr>
          <w:spacing w:val="-3"/>
        </w:rPr>
        <w:t xml:space="preserve"> </w:t>
      </w:r>
      <w:r>
        <w:t>shall</w:t>
      </w:r>
      <w:r>
        <w:rPr>
          <w:spacing w:val="-2"/>
        </w:rPr>
        <w:t xml:space="preserve"> </w:t>
      </w:r>
      <w:r>
        <w:t>not</w:t>
      </w:r>
      <w:r>
        <w:rPr>
          <w:spacing w:val="-4"/>
        </w:rPr>
        <w:t xml:space="preserve"> </w:t>
      </w:r>
      <w:r>
        <w:t>be</w:t>
      </w:r>
      <w:r>
        <w:rPr>
          <w:spacing w:val="-1"/>
        </w:rPr>
        <w:t xml:space="preserve"> </w:t>
      </w:r>
      <w:r>
        <w:t>considered</w:t>
      </w:r>
      <w:r>
        <w:rPr>
          <w:spacing w:val="-3"/>
        </w:rPr>
        <w:t xml:space="preserve"> </w:t>
      </w:r>
      <w:r>
        <w:t>in</w:t>
      </w:r>
      <w:r>
        <w:rPr>
          <w:spacing w:val="-3"/>
        </w:rPr>
        <w:t xml:space="preserve"> </w:t>
      </w:r>
      <w:r>
        <w:t>the</w:t>
      </w:r>
      <w:r>
        <w:rPr>
          <w:spacing w:val="-1"/>
        </w:rPr>
        <w:t xml:space="preserve"> </w:t>
      </w:r>
      <w:r>
        <w:t>award</w:t>
      </w:r>
      <w:r>
        <w:rPr>
          <w:spacing w:val="-5"/>
        </w:rPr>
        <w:t xml:space="preserve"> </w:t>
      </w:r>
      <w:r>
        <w:t>of</w:t>
      </w:r>
      <w:r>
        <w:rPr>
          <w:spacing w:val="-4"/>
        </w:rPr>
        <w:t xml:space="preserve"> </w:t>
      </w:r>
      <w:r>
        <w:t>this</w:t>
      </w:r>
      <w:r>
        <w:rPr>
          <w:spacing w:val="-2"/>
        </w:rPr>
        <w:t xml:space="preserve"> </w:t>
      </w:r>
      <w:r>
        <w:t>bid.</w:t>
      </w:r>
      <w:r>
        <w:rPr>
          <w:spacing w:val="40"/>
        </w:rPr>
        <w:t xml:space="preserve"> </w:t>
      </w:r>
      <w:r>
        <w:t>The</w:t>
      </w:r>
      <w:r>
        <w:rPr>
          <w:spacing w:val="-1"/>
        </w:rPr>
        <w:t xml:space="preserve"> </w:t>
      </w:r>
      <w:r>
        <w:t>bidder</w:t>
      </w:r>
      <w:r>
        <w:rPr>
          <w:spacing w:val="-2"/>
        </w:rPr>
        <w:t xml:space="preserve"> </w:t>
      </w:r>
      <w:r>
        <w:t>shall</w:t>
      </w:r>
      <w:r>
        <w:rPr>
          <w:spacing w:val="-5"/>
        </w:rPr>
        <w:t xml:space="preserve"> </w:t>
      </w:r>
      <w:r>
        <w:t>further</w:t>
      </w:r>
      <w:r>
        <w:rPr>
          <w:spacing w:val="-2"/>
        </w:rPr>
        <w:t xml:space="preserve"> </w:t>
      </w:r>
      <w:r>
        <w:t>understand</w:t>
      </w:r>
      <w:r>
        <w:rPr>
          <w:spacing w:val="-3"/>
        </w:rPr>
        <w:t xml:space="preserve"> </w:t>
      </w:r>
      <w:r>
        <w:t>and</w:t>
      </w:r>
      <w:r>
        <w:rPr>
          <w:spacing w:val="-3"/>
        </w:rPr>
        <w:t xml:space="preserve"> </w:t>
      </w:r>
      <w:r>
        <w:t>agree</w:t>
      </w:r>
      <w:r>
        <w:rPr>
          <w:spacing w:val="-1"/>
        </w:rPr>
        <w:t xml:space="preserve"> </w:t>
      </w:r>
      <w:r>
        <w:t>that</w:t>
      </w:r>
      <w:r>
        <w:rPr>
          <w:spacing w:val="-1"/>
        </w:rPr>
        <w:t xml:space="preserve"> </w:t>
      </w:r>
      <w:r>
        <w:t>participation</w:t>
      </w:r>
      <w:r>
        <w:rPr>
          <w:spacing w:val="-5"/>
        </w:rPr>
        <w:t xml:space="preserve"> </w:t>
      </w:r>
      <w:r>
        <w:t>by affiliates and/or Health Network of Missouri members is discretionary on the part of these institutions, and MU Health Care bears no financial responsibility for any payments due the supplier by such entities, nor will MU Health Care be responsible for contract administration for the other organizations.</w:t>
      </w:r>
    </w:p>
    <w:p w14:paraId="059F67FB" w14:textId="77777777" w:rsidR="00A95D61" w:rsidRDefault="00A95D61">
      <w:pPr>
        <w:jc w:val="both"/>
        <w:sectPr w:rsidR="00A95D61">
          <w:pgSz w:w="12240" w:h="15840"/>
          <w:pgMar w:top="680" w:right="460" w:bottom="280" w:left="460" w:header="720" w:footer="720" w:gutter="0"/>
          <w:cols w:space="720"/>
        </w:sectPr>
      </w:pPr>
    </w:p>
    <w:p w14:paraId="4F64BAD6" w14:textId="77777777" w:rsidR="00A95D61" w:rsidRDefault="00753D0A">
      <w:pPr>
        <w:pStyle w:val="Heading1"/>
        <w:spacing w:before="35"/>
        <w:ind w:left="2"/>
      </w:pPr>
      <w:r>
        <w:lastRenderedPageBreak/>
        <w:t>MU</w:t>
      </w:r>
      <w:r>
        <w:rPr>
          <w:spacing w:val="-3"/>
        </w:rPr>
        <w:t xml:space="preserve"> </w:t>
      </w:r>
      <w:r>
        <w:t>HEALTH</w:t>
      </w:r>
      <w:r>
        <w:rPr>
          <w:spacing w:val="-1"/>
        </w:rPr>
        <w:t xml:space="preserve"> </w:t>
      </w:r>
      <w:r>
        <w:rPr>
          <w:spacing w:val="-4"/>
        </w:rPr>
        <w:t>CARE</w:t>
      </w:r>
    </w:p>
    <w:p w14:paraId="6660757D" w14:textId="77777777" w:rsidR="00A95D61" w:rsidRDefault="00753D0A">
      <w:pPr>
        <w:ind w:left="1" w:right="1"/>
        <w:jc w:val="center"/>
        <w:rPr>
          <w:b/>
          <w:sz w:val="24"/>
        </w:rPr>
      </w:pPr>
      <w:r>
        <w:rPr>
          <w:b/>
          <w:sz w:val="24"/>
        </w:rPr>
        <w:t>SPECIAL</w:t>
      </w:r>
      <w:r>
        <w:rPr>
          <w:b/>
          <w:spacing w:val="-2"/>
          <w:sz w:val="24"/>
        </w:rPr>
        <w:t xml:space="preserve"> </w:t>
      </w:r>
      <w:r>
        <w:rPr>
          <w:b/>
          <w:sz w:val="24"/>
        </w:rPr>
        <w:t>CONDITIONS</w:t>
      </w:r>
      <w:r>
        <w:rPr>
          <w:b/>
          <w:spacing w:val="-2"/>
          <w:sz w:val="24"/>
        </w:rPr>
        <w:t xml:space="preserve"> </w:t>
      </w:r>
      <w:r>
        <w:rPr>
          <w:b/>
          <w:sz w:val="24"/>
        </w:rPr>
        <w:t>&amp;</w:t>
      </w:r>
      <w:r>
        <w:rPr>
          <w:b/>
          <w:spacing w:val="-5"/>
          <w:sz w:val="24"/>
        </w:rPr>
        <w:t xml:space="preserve"> </w:t>
      </w:r>
      <w:r>
        <w:rPr>
          <w:b/>
          <w:sz w:val="24"/>
        </w:rPr>
        <w:t>DETAILED</w:t>
      </w:r>
      <w:r>
        <w:rPr>
          <w:b/>
          <w:spacing w:val="-3"/>
          <w:sz w:val="24"/>
        </w:rPr>
        <w:t xml:space="preserve"> </w:t>
      </w:r>
      <w:r>
        <w:rPr>
          <w:b/>
          <w:spacing w:val="-2"/>
          <w:sz w:val="24"/>
        </w:rPr>
        <w:t>SPECIFICATIONS</w:t>
      </w:r>
    </w:p>
    <w:p w14:paraId="1D881CC5" w14:textId="77777777" w:rsidR="00A95D61" w:rsidRDefault="00753D0A">
      <w:pPr>
        <w:spacing w:before="293"/>
        <w:ind w:left="619" w:right="636"/>
        <w:rPr>
          <w:sz w:val="24"/>
        </w:rPr>
      </w:pPr>
      <w:bookmarkStart w:id="1" w:name="MU_Health_Care_Supply_Chain_is_requestin"/>
      <w:bookmarkEnd w:id="1"/>
      <w:r>
        <w:rPr>
          <w:sz w:val="24"/>
        </w:rPr>
        <w:t xml:space="preserve">MU Health Care Supply Chain is requesting bids for the furnishing and delivery of </w:t>
      </w:r>
      <w:r>
        <w:rPr>
          <w:b/>
          <w:sz w:val="24"/>
        </w:rPr>
        <w:t xml:space="preserve">antigens </w:t>
      </w:r>
      <w:r>
        <w:rPr>
          <w:sz w:val="24"/>
        </w:rPr>
        <w:t>for University</w:t>
      </w:r>
      <w:r>
        <w:rPr>
          <w:spacing w:val="-3"/>
          <w:sz w:val="24"/>
        </w:rPr>
        <w:t xml:space="preserve"> </w:t>
      </w:r>
      <w:r>
        <w:rPr>
          <w:sz w:val="24"/>
        </w:rPr>
        <w:t>of</w:t>
      </w:r>
      <w:r>
        <w:rPr>
          <w:spacing w:val="-4"/>
          <w:sz w:val="24"/>
        </w:rPr>
        <w:t xml:space="preserve"> </w:t>
      </w:r>
      <w:r>
        <w:rPr>
          <w:sz w:val="24"/>
        </w:rPr>
        <w:t>Missouri</w:t>
      </w:r>
      <w:r>
        <w:rPr>
          <w:spacing w:val="-5"/>
          <w:sz w:val="24"/>
        </w:rPr>
        <w:t xml:space="preserve"> </w:t>
      </w:r>
      <w:r>
        <w:rPr>
          <w:sz w:val="24"/>
        </w:rPr>
        <w:t>Health</w:t>
      </w:r>
      <w:r>
        <w:rPr>
          <w:spacing w:val="-1"/>
          <w:sz w:val="24"/>
        </w:rPr>
        <w:t xml:space="preserve"> </w:t>
      </w:r>
      <w:r>
        <w:rPr>
          <w:sz w:val="24"/>
        </w:rPr>
        <w:t>Care</w:t>
      </w:r>
      <w:r>
        <w:rPr>
          <w:spacing w:val="-2"/>
          <w:sz w:val="24"/>
        </w:rPr>
        <w:t xml:space="preserve"> </w:t>
      </w:r>
      <w:r>
        <w:rPr>
          <w:sz w:val="24"/>
        </w:rPr>
        <w:t>ENT</w:t>
      </w:r>
      <w:r>
        <w:rPr>
          <w:spacing w:val="-2"/>
          <w:sz w:val="24"/>
        </w:rPr>
        <w:t xml:space="preserve"> </w:t>
      </w:r>
      <w:r>
        <w:rPr>
          <w:sz w:val="24"/>
        </w:rPr>
        <w:t>and</w:t>
      </w:r>
      <w:r>
        <w:rPr>
          <w:spacing w:val="-4"/>
          <w:sz w:val="24"/>
        </w:rPr>
        <w:t xml:space="preserve"> </w:t>
      </w:r>
      <w:r>
        <w:rPr>
          <w:sz w:val="24"/>
        </w:rPr>
        <w:t>Allergy</w:t>
      </w:r>
      <w:r>
        <w:rPr>
          <w:spacing w:val="-3"/>
          <w:sz w:val="24"/>
        </w:rPr>
        <w:t xml:space="preserve"> </w:t>
      </w:r>
      <w:r>
        <w:rPr>
          <w:sz w:val="24"/>
        </w:rPr>
        <w:t>Center</w:t>
      </w:r>
      <w:r>
        <w:rPr>
          <w:spacing w:val="-5"/>
          <w:sz w:val="24"/>
        </w:rPr>
        <w:t xml:space="preserve"> </w:t>
      </w:r>
      <w:r>
        <w:rPr>
          <w:sz w:val="24"/>
        </w:rPr>
        <w:t>and</w:t>
      </w:r>
      <w:r>
        <w:rPr>
          <w:spacing w:val="-4"/>
          <w:sz w:val="24"/>
        </w:rPr>
        <w:t xml:space="preserve"> </w:t>
      </w:r>
      <w:r>
        <w:rPr>
          <w:sz w:val="24"/>
        </w:rPr>
        <w:t>the</w:t>
      </w:r>
      <w:r>
        <w:rPr>
          <w:spacing w:val="-4"/>
          <w:sz w:val="24"/>
        </w:rPr>
        <w:t xml:space="preserve"> </w:t>
      </w:r>
      <w:r>
        <w:rPr>
          <w:sz w:val="24"/>
        </w:rPr>
        <w:t>newly</w:t>
      </w:r>
      <w:r>
        <w:rPr>
          <w:spacing w:val="-3"/>
          <w:sz w:val="24"/>
        </w:rPr>
        <w:t xml:space="preserve"> </w:t>
      </w:r>
      <w:r>
        <w:rPr>
          <w:sz w:val="24"/>
        </w:rPr>
        <w:t>incorporated</w:t>
      </w:r>
      <w:r>
        <w:rPr>
          <w:spacing w:val="-1"/>
          <w:sz w:val="24"/>
        </w:rPr>
        <w:t xml:space="preserve"> </w:t>
      </w:r>
      <w:r>
        <w:rPr>
          <w:sz w:val="24"/>
        </w:rPr>
        <w:t>services performed by MU at Capital Region Medical Center.</w:t>
      </w:r>
    </w:p>
    <w:p w14:paraId="09C47BAD" w14:textId="77777777" w:rsidR="00A95D61" w:rsidRDefault="00753D0A">
      <w:pPr>
        <w:spacing w:before="292"/>
        <w:ind w:left="619" w:right="636"/>
        <w:rPr>
          <w:sz w:val="24"/>
        </w:rPr>
      </w:pPr>
      <w:r>
        <w:rPr>
          <w:sz w:val="24"/>
        </w:rPr>
        <w:t xml:space="preserve">All quantities are estimated based upon anticipated needs. MUHC reserves the right to order </w:t>
      </w:r>
      <w:proofErr w:type="gramStart"/>
      <w:r>
        <w:rPr>
          <w:sz w:val="24"/>
        </w:rPr>
        <w:t>more or less</w:t>
      </w:r>
      <w:r>
        <w:rPr>
          <w:spacing w:val="-2"/>
          <w:sz w:val="24"/>
        </w:rPr>
        <w:t xml:space="preserve"> </w:t>
      </w:r>
      <w:r>
        <w:rPr>
          <w:sz w:val="24"/>
        </w:rPr>
        <w:t>as</w:t>
      </w:r>
      <w:proofErr w:type="gramEnd"/>
      <w:r>
        <w:rPr>
          <w:spacing w:val="-2"/>
          <w:sz w:val="24"/>
        </w:rPr>
        <w:t xml:space="preserve"> </w:t>
      </w:r>
      <w:r>
        <w:rPr>
          <w:sz w:val="24"/>
        </w:rPr>
        <w:t>needed.</w:t>
      </w:r>
      <w:r>
        <w:rPr>
          <w:spacing w:val="40"/>
          <w:sz w:val="24"/>
        </w:rPr>
        <w:t xml:space="preserve"> </w:t>
      </w:r>
      <w:r>
        <w:rPr>
          <w:sz w:val="24"/>
        </w:rPr>
        <w:t>Instructions</w:t>
      </w:r>
      <w:r>
        <w:rPr>
          <w:spacing w:val="-2"/>
          <w:sz w:val="24"/>
        </w:rPr>
        <w:t xml:space="preserve"> </w:t>
      </w:r>
      <w:r>
        <w:rPr>
          <w:sz w:val="24"/>
        </w:rPr>
        <w:t>for</w:t>
      </w:r>
      <w:r>
        <w:rPr>
          <w:spacing w:val="-4"/>
          <w:sz w:val="24"/>
        </w:rPr>
        <w:t xml:space="preserve"> </w:t>
      </w:r>
      <w:r>
        <w:rPr>
          <w:sz w:val="24"/>
        </w:rPr>
        <w:t>ordering</w:t>
      </w:r>
      <w:r>
        <w:rPr>
          <w:spacing w:val="-2"/>
          <w:sz w:val="24"/>
        </w:rPr>
        <w:t xml:space="preserve"> </w:t>
      </w:r>
      <w:r>
        <w:rPr>
          <w:sz w:val="24"/>
        </w:rPr>
        <w:t>will</w:t>
      </w:r>
      <w:r>
        <w:rPr>
          <w:spacing w:val="-4"/>
          <w:sz w:val="24"/>
        </w:rPr>
        <w:t xml:space="preserve"> </w:t>
      </w:r>
      <w:r>
        <w:rPr>
          <w:sz w:val="24"/>
        </w:rPr>
        <w:t>be</w:t>
      </w:r>
      <w:r>
        <w:rPr>
          <w:spacing w:val="-3"/>
          <w:sz w:val="24"/>
        </w:rPr>
        <w:t xml:space="preserve"> </w:t>
      </w:r>
      <w:r>
        <w:rPr>
          <w:sz w:val="24"/>
        </w:rPr>
        <w:t>provided</w:t>
      </w:r>
      <w:r>
        <w:rPr>
          <w:spacing w:val="-4"/>
          <w:sz w:val="24"/>
        </w:rPr>
        <w:t xml:space="preserve"> </w:t>
      </w:r>
      <w:r>
        <w:rPr>
          <w:sz w:val="24"/>
        </w:rPr>
        <w:t>at</w:t>
      </w:r>
      <w:r>
        <w:rPr>
          <w:spacing w:val="-3"/>
          <w:sz w:val="24"/>
        </w:rPr>
        <w:t xml:space="preserve"> </w:t>
      </w:r>
      <w:r>
        <w:rPr>
          <w:sz w:val="24"/>
        </w:rPr>
        <w:t>time</w:t>
      </w:r>
      <w:r>
        <w:rPr>
          <w:spacing w:val="-1"/>
          <w:sz w:val="24"/>
        </w:rPr>
        <w:t xml:space="preserve"> </w:t>
      </w:r>
      <w:r>
        <w:rPr>
          <w:sz w:val="24"/>
        </w:rPr>
        <w:t>of</w:t>
      </w:r>
      <w:r>
        <w:rPr>
          <w:spacing w:val="-3"/>
          <w:sz w:val="24"/>
        </w:rPr>
        <w:t xml:space="preserve"> </w:t>
      </w:r>
      <w:r>
        <w:rPr>
          <w:sz w:val="24"/>
        </w:rPr>
        <w:t>notice</w:t>
      </w:r>
      <w:r>
        <w:rPr>
          <w:spacing w:val="-1"/>
          <w:sz w:val="24"/>
        </w:rPr>
        <w:t xml:space="preserve"> </w:t>
      </w:r>
      <w:r>
        <w:rPr>
          <w:sz w:val="24"/>
        </w:rPr>
        <w:t>of</w:t>
      </w:r>
      <w:r>
        <w:rPr>
          <w:spacing w:val="-3"/>
          <w:sz w:val="24"/>
        </w:rPr>
        <w:t xml:space="preserve"> </w:t>
      </w:r>
      <w:r>
        <w:rPr>
          <w:sz w:val="24"/>
        </w:rPr>
        <w:t>award and/or</w:t>
      </w:r>
      <w:r>
        <w:rPr>
          <w:spacing w:val="-1"/>
          <w:sz w:val="24"/>
        </w:rPr>
        <w:t xml:space="preserve"> </w:t>
      </w:r>
      <w:r>
        <w:rPr>
          <w:sz w:val="24"/>
        </w:rPr>
        <w:t>issuance</w:t>
      </w:r>
      <w:r>
        <w:rPr>
          <w:spacing w:val="-1"/>
          <w:sz w:val="24"/>
        </w:rPr>
        <w:t xml:space="preserve"> </w:t>
      </w:r>
      <w:r>
        <w:rPr>
          <w:sz w:val="24"/>
        </w:rPr>
        <w:t>of purchase order.</w:t>
      </w:r>
    </w:p>
    <w:p w14:paraId="51C9419C" w14:textId="77777777" w:rsidR="00A95D61" w:rsidRDefault="00A95D61">
      <w:pPr>
        <w:pStyle w:val="BodyText"/>
        <w:spacing w:before="1"/>
        <w:rPr>
          <w:sz w:val="24"/>
        </w:rPr>
      </w:pPr>
    </w:p>
    <w:p w14:paraId="30E6EC7E" w14:textId="77777777" w:rsidR="00A95D61" w:rsidRDefault="00753D0A">
      <w:pPr>
        <w:pStyle w:val="Heading1"/>
        <w:spacing w:before="1"/>
        <w:ind w:left="619" w:right="0"/>
        <w:jc w:val="left"/>
      </w:pPr>
      <w:bookmarkStart w:id="2" w:name="AWARD:"/>
      <w:bookmarkEnd w:id="2"/>
      <w:r>
        <w:rPr>
          <w:spacing w:val="-2"/>
        </w:rPr>
        <w:t>AWARD:</w:t>
      </w:r>
    </w:p>
    <w:p w14:paraId="260B6A0D" w14:textId="7E927796" w:rsidR="00A95D61" w:rsidRDefault="00753D0A">
      <w:pPr>
        <w:ind w:left="619" w:right="636"/>
        <w:rPr>
          <w:b/>
          <w:sz w:val="24"/>
        </w:rPr>
      </w:pPr>
      <w:r>
        <w:rPr>
          <w:sz w:val="24"/>
        </w:rPr>
        <w:t>The award will be based on availability and pricing.</w:t>
      </w:r>
      <w:r>
        <w:rPr>
          <w:spacing w:val="40"/>
          <w:sz w:val="24"/>
        </w:rPr>
        <w:t xml:space="preserve"> </w:t>
      </w:r>
      <w:r>
        <w:rPr>
          <w:sz w:val="24"/>
        </w:rPr>
        <w:t>MUHC reserves the right to award an</w:t>
      </w:r>
      <w:r w:rsidR="00E91A96">
        <w:rPr>
          <w:sz w:val="24"/>
        </w:rPr>
        <w:t>d</w:t>
      </w:r>
      <w:r>
        <w:rPr>
          <w:sz w:val="24"/>
        </w:rPr>
        <w:t xml:space="preserve"> order to the lowest aggregate</w:t>
      </w:r>
      <w:r>
        <w:rPr>
          <w:spacing w:val="-3"/>
          <w:sz w:val="24"/>
        </w:rPr>
        <w:t xml:space="preserve"> </w:t>
      </w:r>
      <w:r>
        <w:rPr>
          <w:sz w:val="24"/>
        </w:rPr>
        <w:t>bidder(s)</w:t>
      </w:r>
      <w:r>
        <w:rPr>
          <w:spacing w:val="-2"/>
          <w:sz w:val="24"/>
        </w:rPr>
        <w:t xml:space="preserve"> </w:t>
      </w:r>
      <w:r>
        <w:rPr>
          <w:sz w:val="24"/>
        </w:rPr>
        <w:t>for</w:t>
      </w:r>
      <w:r>
        <w:rPr>
          <w:spacing w:val="-1"/>
          <w:sz w:val="24"/>
        </w:rPr>
        <w:t xml:space="preserve"> </w:t>
      </w:r>
      <w:r>
        <w:rPr>
          <w:sz w:val="24"/>
        </w:rPr>
        <w:t>all</w:t>
      </w:r>
      <w:r>
        <w:rPr>
          <w:spacing w:val="-4"/>
          <w:sz w:val="24"/>
        </w:rPr>
        <w:t xml:space="preserve"> </w:t>
      </w:r>
      <w:r>
        <w:rPr>
          <w:sz w:val="24"/>
        </w:rPr>
        <w:t>items</w:t>
      </w:r>
      <w:r>
        <w:rPr>
          <w:spacing w:val="-2"/>
          <w:sz w:val="24"/>
        </w:rPr>
        <w:t xml:space="preserve"> </w:t>
      </w:r>
      <w:r>
        <w:rPr>
          <w:sz w:val="24"/>
        </w:rPr>
        <w:t>or</w:t>
      </w:r>
      <w:r>
        <w:rPr>
          <w:spacing w:val="-4"/>
          <w:sz w:val="24"/>
        </w:rPr>
        <w:t xml:space="preserve"> </w:t>
      </w:r>
      <w:r>
        <w:rPr>
          <w:sz w:val="24"/>
        </w:rPr>
        <w:t>on</w:t>
      </w:r>
      <w:r>
        <w:rPr>
          <w:spacing w:val="-3"/>
          <w:sz w:val="24"/>
        </w:rPr>
        <w:t xml:space="preserve"> </w:t>
      </w:r>
      <w:r>
        <w:rPr>
          <w:sz w:val="24"/>
        </w:rPr>
        <w:t>an</w:t>
      </w:r>
      <w:r>
        <w:rPr>
          <w:spacing w:val="-3"/>
          <w:sz w:val="24"/>
        </w:rPr>
        <w:t xml:space="preserve"> </w:t>
      </w:r>
      <w:r>
        <w:rPr>
          <w:sz w:val="24"/>
        </w:rPr>
        <w:t>item</w:t>
      </w:r>
      <w:r>
        <w:rPr>
          <w:spacing w:val="-1"/>
          <w:sz w:val="24"/>
        </w:rPr>
        <w:t xml:space="preserve"> </w:t>
      </w:r>
      <w:r>
        <w:rPr>
          <w:sz w:val="24"/>
        </w:rPr>
        <w:t>basis,</w:t>
      </w:r>
      <w:r>
        <w:rPr>
          <w:spacing w:val="-4"/>
          <w:sz w:val="24"/>
        </w:rPr>
        <w:t xml:space="preserve"> </w:t>
      </w:r>
      <w:r>
        <w:rPr>
          <w:sz w:val="24"/>
        </w:rPr>
        <w:t>or</w:t>
      </w:r>
      <w:r>
        <w:rPr>
          <w:spacing w:val="-1"/>
          <w:sz w:val="24"/>
        </w:rPr>
        <w:t xml:space="preserve"> </w:t>
      </w:r>
      <w:r>
        <w:rPr>
          <w:sz w:val="24"/>
        </w:rPr>
        <w:t>a</w:t>
      </w:r>
      <w:r>
        <w:rPr>
          <w:spacing w:val="-4"/>
          <w:sz w:val="24"/>
        </w:rPr>
        <w:t xml:space="preserve"> </w:t>
      </w:r>
      <w:r>
        <w:rPr>
          <w:sz w:val="24"/>
        </w:rPr>
        <w:t>group</w:t>
      </w:r>
      <w:r>
        <w:rPr>
          <w:spacing w:val="-3"/>
          <w:sz w:val="24"/>
        </w:rPr>
        <w:t xml:space="preserve"> </w:t>
      </w:r>
      <w:r>
        <w:rPr>
          <w:sz w:val="24"/>
        </w:rPr>
        <w:t>of</w:t>
      </w:r>
      <w:r>
        <w:rPr>
          <w:spacing w:val="-3"/>
          <w:sz w:val="24"/>
        </w:rPr>
        <w:t xml:space="preserve"> </w:t>
      </w:r>
      <w:r>
        <w:rPr>
          <w:sz w:val="24"/>
        </w:rPr>
        <w:t>like</w:t>
      </w:r>
      <w:r>
        <w:rPr>
          <w:spacing w:val="-1"/>
          <w:sz w:val="24"/>
        </w:rPr>
        <w:t xml:space="preserve"> </w:t>
      </w:r>
      <w:r>
        <w:rPr>
          <w:sz w:val="24"/>
        </w:rPr>
        <w:t>items,</w:t>
      </w:r>
      <w:r>
        <w:rPr>
          <w:spacing w:val="-1"/>
          <w:sz w:val="24"/>
        </w:rPr>
        <w:t xml:space="preserve"> </w:t>
      </w:r>
      <w:r>
        <w:rPr>
          <w:sz w:val="24"/>
        </w:rPr>
        <w:t>whichever</w:t>
      </w:r>
      <w:r>
        <w:rPr>
          <w:spacing w:val="-1"/>
          <w:sz w:val="24"/>
        </w:rPr>
        <w:t xml:space="preserve"> </w:t>
      </w:r>
      <w:r>
        <w:rPr>
          <w:sz w:val="24"/>
        </w:rPr>
        <w:t>is</w:t>
      </w:r>
      <w:r>
        <w:rPr>
          <w:spacing w:val="-4"/>
          <w:sz w:val="24"/>
        </w:rPr>
        <w:t xml:space="preserve"> </w:t>
      </w:r>
      <w:r>
        <w:rPr>
          <w:sz w:val="24"/>
        </w:rPr>
        <w:t>found to be in the best interest of MUHC.</w:t>
      </w:r>
      <w:r>
        <w:rPr>
          <w:spacing w:val="40"/>
          <w:sz w:val="24"/>
        </w:rPr>
        <w:t xml:space="preserve"> </w:t>
      </w:r>
      <w:r>
        <w:rPr>
          <w:b/>
          <w:sz w:val="24"/>
        </w:rPr>
        <w:t xml:space="preserve">If a split award is not acceptable to a bidder, it must be stated in the bid response. This is an </w:t>
      </w:r>
      <w:r w:rsidR="00E91A96">
        <w:rPr>
          <w:b/>
          <w:sz w:val="24"/>
        </w:rPr>
        <w:t>all-play</w:t>
      </w:r>
      <w:r>
        <w:rPr>
          <w:b/>
          <w:sz w:val="24"/>
        </w:rPr>
        <w:t xml:space="preserve"> bid and will go to multiple vendors.</w:t>
      </w:r>
    </w:p>
    <w:p w14:paraId="5402C1C2" w14:textId="08D00A85" w:rsidR="009D140A" w:rsidRDefault="009D140A">
      <w:pPr>
        <w:ind w:left="619" w:right="636"/>
        <w:rPr>
          <w:b/>
          <w:sz w:val="24"/>
        </w:rPr>
      </w:pPr>
    </w:p>
    <w:p w14:paraId="30303808" w14:textId="08254DE0" w:rsidR="009D140A" w:rsidRDefault="009D140A">
      <w:pPr>
        <w:ind w:left="619" w:right="636"/>
        <w:rPr>
          <w:b/>
          <w:sz w:val="24"/>
        </w:rPr>
      </w:pPr>
      <w:r>
        <w:rPr>
          <w:b/>
          <w:sz w:val="24"/>
        </w:rPr>
        <w:t xml:space="preserve">Additional suppliers may be added to the list of awarded suppliers during the term of the contract if deemed to be in the best interest of MUHC as solely determined by MUHC. Provided additional suppliers meet </w:t>
      </w:r>
      <w:proofErr w:type="gramStart"/>
      <w:r>
        <w:rPr>
          <w:b/>
          <w:sz w:val="24"/>
        </w:rPr>
        <w:t>all of</w:t>
      </w:r>
      <w:proofErr w:type="gramEnd"/>
      <w:r>
        <w:rPr>
          <w:b/>
          <w:sz w:val="24"/>
        </w:rPr>
        <w:t xml:space="preserve"> the requirements of the bid. </w:t>
      </w:r>
    </w:p>
    <w:p w14:paraId="1EF04B1E" w14:textId="77777777" w:rsidR="00A95D61" w:rsidRDefault="00753D0A">
      <w:pPr>
        <w:spacing w:before="292"/>
        <w:ind w:left="620"/>
        <w:rPr>
          <w:sz w:val="24"/>
        </w:rPr>
      </w:pPr>
      <w:r>
        <w:rPr>
          <w:b/>
          <w:sz w:val="24"/>
        </w:rPr>
        <w:t>Note:</w:t>
      </w:r>
      <w:r>
        <w:rPr>
          <w:b/>
          <w:spacing w:val="-5"/>
          <w:sz w:val="24"/>
        </w:rPr>
        <w:t xml:space="preserve"> </w:t>
      </w:r>
      <w:r>
        <w:rPr>
          <w:sz w:val="24"/>
          <w:u w:val="single"/>
        </w:rPr>
        <w:t>MUHC</w:t>
      </w:r>
      <w:r>
        <w:rPr>
          <w:spacing w:val="-1"/>
          <w:sz w:val="24"/>
          <w:u w:val="single"/>
        </w:rPr>
        <w:t xml:space="preserve"> </w:t>
      </w:r>
      <w:r>
        <w:rPr>
          <w:sz w:val="24"/>
          <w:u w:val="single"/>
        </w:rPr>
        <w:t>reserves</w:t>
      </w:r>
      <w:r>
        <w:rPr>
          <w:spacing w:val="-3"/>
          <w:sz w:val="24"/>
          <w:u w:val="single"/>
        </w:rPr>
        <w:t xml:space="preserve"> </w:t>
      </w:r>
      <w:r>
        <w:rPr>
          <w:sz w:val="24"/>
          <w:u w:val="single"/>
        </w:rPr>
        <w:t>the right</w:t>
      </w:r>
      <w:r>
        <w:rPr>
          <w:spacing w:val="-3"/>
          <w:sz w:val="24"/>
          <w:u w:val="single"/>
        </w:rPr>
        <w:t xml:space="preserve"> </w:t>
      </w:r>
      <w:r>
        <w:rPr>
          <w:sz w:val="24"/>
          <w:u w:val="single"/>
        </w:rPr>
        <w:t>to</w:t>
      </w:r>
      <w:r>
        <w:rPr>
          <w:spacing w:val="-2"/>
          <w:sz w:val="24"/>
          <w:u w:val="single"/>
        </w:rPr>
        <w:t xml:space="preserve"> </w:t>
      </w:r>
      <w:r>
        <w:rPr>
          <w:sz w:val="24"/>
          <w:u w:val="single"/>
        </w:rPr>
        <w:t>negotiate best</w:t>
      </w:r>
      <w:r>
        <w:rPr>
          <w:spacing w:val="-2"/>
          <w:sz w:val="24"/>
          <w:u w:val="single"/>
        </w:rPr>
        <w:t xml:space="preserve"> </w:t>
      </w:r>
      <w:r>
        <w:rPr>
          <w:sz w:val="24"/>
          <w:u w:val="single"/>
        </w:rPr>
        <w:t>and</w:t>
      </w:r>
      <w:r>
        <w:rPr>
          <w:spacing w:val="-2"/>
          <w:sz w:val="24"/>
          <w:u w:val="single"/>
        </w:rPr>
        <w:t xml:space="preserve"> </w:t>
      </w:r>
      <w:r>
        <w:rPr>
          <w:sz w:val="24"/>
          <w:u w:val="single"/>
        </w:rPr>
        <w:t>final</w:t>
      </w:r>
      <w:r>
        <w:rPr>
          <w:spacing w:val="-1"/>
          <w:sz w:val="24"/>
          <w:u w:val="single"/>
        </w:rPr>
        <w:t xml:space="preserve"> </w:t>
      </w:r>
      <w:r>
        <w:rPr>
          <w:sz w:val="24"/>
          <w:u w:val="single"/>
        </w:rPr>
        <w:t>terms</w:t>
      </w:r>
      <w:r>
        <w:rPr>
          <w:spacing w:val="-1"/>
          <w:sz w:val="24"/>
          <w:u w:val="single"/>
        </w:rPr>
        <w:t xml:space="preserve"> </w:t>
      </w:r>
      <w:r>
        <w:rPr>
          <w:sz w:val="24"/>
          <w:u w:val="single"/>
        </w:rPr>
        <w:t>with</w:t>
      </w:r>
      <w:r>
        <w:rPr>
          <w:spacing w:val="-2"/>
          <w:sz w:val="24"/>
          <w:u w:val="single"/>
        </w:rPr>
        <w:t xml:space="preserve"> </w:t>
      </w:r>
      <w:r>
        <w:rPr>
          <w:sz w:val="24"/>
          <w:u w:val="single"/>
        </w:rPr>
        <w:t>the</w:t>
      </w:r>
      <w:r>
        <w:rPr>
          <w:spacing w:val="-5"/>
          <w:sz w:val="24"/>
          <w:u w:val="single"/>
        </w:rPr>
        <w:t xml:space="preserve"> </w:t>
      </w:r>
      <w:r>
        <w:rPr>
          <w:sz w:val="24"/>
          <w:u w:val="single"/>
        </w:rPr>
        <w:t xml:space="preserve">bidder </w:t>
      </w:r>
      <w:r>
        <w:rPr>
          <w:spacing w:val="-2"/>
          <w:sz w:val="24"/>
          <w:u w:val="single"/>
        </w:rPr>
        <w:t>selected.</w:t>
      </w:r>
    </w:p>
    <w:p w14:paraId="037E81F0" w14:textId="77777777" w:rsidR="00A95D61" w:rsidRDefault="00753D0A">
      <w:pPr>
        <w:pStyle w:val="Heading1"/>
        <w:spacing w:before="292"/>
        <w:ind w:left="620" w:right="0"/>
        <w:jc w:val="both"/>
      </w:pPr>
      <w:r>
        <w:t>CONTRACT</w:t>
      </w:r>
      <w:r>
        <w:rPr>
          <w:spacing w:val="-3"/>
        </w:rPr>
        <w:t xml:space="preserve"> </w:t>
      </w:r>
      <w:r>
        <w:rPr>
          <w:spacing w:val="-2"/>
        </w:rPr>
        <w:t>TERM:</w:t>
      </w:r>
    </w:p>
    <w:p w14:paraId="274B84F8" w14:textId="77777777" w:rsidR="00A95D61" w:rsidRDefault="00753D0A">
      <w:pPr>
        <w:ind w:left="620" w:right="614"/>
        <w:jc w:val="both"/>
        <w:rPr>
          <w:sz w:val="24"/>
        </w:rPr>
      </w:pPr>
      <w:r>
        <w:rPr>
          <w:sz w:val="24"/>
        </w:rPr>
        <w:t>The</w:t>
      </w:r>
      <w:r>
        <w:rPr>
          <w:spacing w:val="-1"/>
          <w:sz w:val="24"/>
        </w:rPr>
        <w:t xml:space="preserve"> </w:t>
      </w:r>
      <w:r>
        <w:rPr>
          <w:sz w:val="24"/>
        </w:rPr>
        <w:t>contract</w:t>
      </w:r>
      <w:r>
        <w:rPr>
          <w:spacing w:val="-1"/>
          <w:sz w:val="24"/>
        </w:rPr>
        <w:t xml:space="preserve"> </w:t>
      </w:r>
      <w:r>
        <w:rPr>
          <w:sz w:val="24"/>
        </w:rPr>
        <w:t>period</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from</w:t>
      </w:r>
      <w:r>
        <w:rPr>
          <w:spacing w:val="-4"/>
          <w:sz w:val="24"/>
        </w:rPr>
        <w:t xml:space="preserve"> </w:t>
      </w:r>
      <w:r>
        <w:rPr>
          <w:sz w:val="24"/>
        </w:rPr>
        <w:t>date</w:t>
      </w:r>
      <w:r>
        <w:rPr>
          <w:spacing w:val="-1"/>
          <w:sz w:val="24"/>
        </w:rPr>
        <w:t xml:space="preserve"> </w:t>
      </w:r>
      <w:r>
        <w:rPr>
          <w:sz w:val="24"/>
        </w:rPr>
        <w:t>of award</w:t>
      </w:r>
      <w:r>
        <w:rPr>
          <w:spacing w:val="-3"/>
          <w:sz w:val="24"/>
        </w:rPr>
        <w:t xml:space="preserve"> </w:t>
      </w:r>
      <w:r>
        <w:rPr>
          <w:sz w:val="24"/>
        </w:rPr>
        <w:t>for</w:t>
      </w:r>
      <w:r>
        <w:rPr>
          <w:spacing w:val="-1"/>
          <w:sz w:val="24"/>
        </w:rPr>
        <w:t xml:space="preserve"> </w:t>
      </w:r>
      <w:r>
        <w:rPr>
          <w:sz w:val="24"/>
        </w:rPr>
        <w:t>two (2)</w:t>
      </w:r>
      <w:r>
        <w:rPr>
          <w:spacing w:val="-2"/>
          <w:sz w:val="24"/>
        </w:rPr>
        <w:t xml:space="preserve"> </w:t>
      </w:r>
      <w:r>
        <w:rPr>
          <w:sz w:val="24"/>
        </w:rPr>
        <w:t>years</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option</w:t>
      </w:r>
      <w:r>
        <w:rPr>
          <w:spacing w:val="-3"/>
          <w:sz w:val="24"/>
        </w:rPr>
        <w:t xml:space="preserve"> </w:t>
      </w:r>
      <w:r>
        <w:rPr>
          <w:sz w:val="24"/>
        </w:rPr>
        <w:t>to</w:t>
      </w:r>
      <w:r>
        <w:rPr>
          <w:spacing w:val="-3"/>
          <w:sz w:val="24"/>
        </w:rPr>
        <w:t xml:space="preserve"> </w:t>
      </w:r>
      <w:r>
        <w:rPr>
          <w:sz w:val="24"/>
        </w:rPr>
        <w:t>renew</w:t>
      </w:r>
      <w:r>
        <w:rPr>
          <w:spacing w:val="-3"/>
          <w:sz w:val="24"/>
        </w:rPr>
        <w:t xml:space="preserve"> </w:t>
      </w:r>
      <w:r>
        <w:rPr>
          <w:sz w:val="24"/>
        </w:rPr>
        <w:t>for</w:t>
      </w:r>
      <w:r>
        <w:rPr>
          <w:spacing w:val="-4"/>
          <w:sz w:val="24"/>
        </w:rPr>
        <w:t xml:space="preserve"> </w:t>
      </w:r>
      <w:r>
        <w:rPr>
          <w:sz w:val="24"/>
        </w:rPr>
        <w:t>three</w:t>
      </w:r>
      <w:r>
        <w:rPr>
          <w:spacing w:val="-1"/>
          <w:sz w:val="24"/>
        </w:rPr>
        <w:t xml:space="preserve"> </w:t>
      </w:r>
      <w:r>
        <w:rPr>
          <w:sz w:val="24"/>
        </w:rPr>
        <w:t>(3) additional one-year periods.</w:t>
      </w:r>
    </w:p>
    <w:p w14:paraId="1738DB17" w14:textId="77777777" w:rsidR="00A95D61" w:rsidRDefault="00A95D61">
      <w:pPr>
        <w:pStyle w:val="BodyText"/>
        <w:spacing w:before="2"/>
        <w:rPr>
          <w:sz w:val="24"/>
        </w:rPr>
      </w:pPr>
    </w:p>
    <w:p w14:paraId="7B39AF49" w14:textId="77777777" w:rsidR="00A95D61" w:rsidRDefault="00753D0A">
      <w:pPr>
        <w:ind w:left="619" w:right="612"/>
        <w:jc w:val="both"/>
        <w:rPr>
          <w:sz w:val="24"/>
        </w:rPr>
      </w:pPr>
      <w:r>
        <w:rPr>
          <w:sz w:val="24"/>
        </w:rPr>
        <w:t>Pricing shall remain firm for the initial term of the contract.</w:t>
      </w:r>
      <w:r>
        <w:rPr>
          <w:spacing w:val="40"/>
          <w:sz w:val="24"/>
        </w:rPr>
        <w:t xml:space="preserve"> </w:t>
      </w:r>
      <w:r>
        <w:rPr>
          <w:sz w:val="24"/>
        </w:rPr>
        <w:t>Each bidder is required to state their maximum percent increase for items awarded for the successive annual renewal periods, if appliable. The percent increase shall be a percentage change in the unit prices and shall not exceed that percent. The percent increase will be considered when evaluating the bids.</w:t>
      </w:r>
    </w:p>
    <w:p w14:paraId="6F066A9E" w14:textId="77777777" w:rsidR="00A95D61" w:rsidRDefault="00753D0A">
      <w:pPr>
        <w:spacing w:before="292"/>
        <w:ind w:left="619" w:right="614"/>
        <w:jc w:val="both"/>
        <w:rPr>
          <w:sz w:val="24"/>
        </w:rPr>
      </w:pPr>
      <w:r>
        <w:rPr>
          <w:sz w:val="24"/>
        </w:rPr>
        <w:t>The Curators of the University of Missouri is a public corporation and, as such, cannot create an indebtedness in any one year (the fiscal year beginning July 1 to June 30) above what they can pay out of the annual income of said year as set forth in Section 172.250 RS MO.</w:t>
      </w:r>
      <w:r>
        <w:rPr>
          <w:spacing w:val="40"/>
          <w:sz w:val="24"/>
        </w:rPr>
        <w:t xml:space="preserve"> </w:t>
      </w:r>
      <w:r>
        <w:rPr>
          <w:sz w:val="24"/>
        </w:rPr>
        <w:t>Therefore, if MU Health Care determines it has not received adequate appropriations, budget allocations or income to enable it to meet</w:t>
      </w:r>
      <w:r>
        <w:rPr>
          <w:spacing w:val="-10"/>
          <w:sz w:val="24"/>
        </w:rPr>
        <w:t xml:space="preserve"> </w:t>
      </w:r>
      <w:r>
        <w:rPr>
          <w:sz w:val="24"/>
        </w:rPr>
        <w:t>the</w:t>
      </w:r>
      <w:r>
        <w:rPr>
          <w:spacing w:val="-11"/>
          <w:sz w:val="24"/>
        </w:rPr>
        <w:t xml:space="preserve"> </w:t>
      </w:r>
      <w:r>
        <w:rPr>
          <w:sz w:val="24"/>
        </w:rPr>
        <w:t>terms</w:t>
      </w:r>
      <w:r>
        <w:rPr>
          <w:spacing w:val="-9"/>
          <w:sz w:val="24"/>
        </w:rPr>
        <w:t xml:space="preserve"> </w:t>
      </w:r>
      <w:r>
        <w:rPr>
          <w:sz w:val="24"/>
        </w:rPr>
        <w:t>of</w:t>
      </w:r>
      <w:r>
        <w:rPr>
          <w:spacing w:val="-10"/>
          <w:sz w:val="24"/>
        </w:rPr>
        <w:t xml:space="preserve"> </w:t>
      </w:r>
      <w:r>
        <w:rPr>
          <w:sz w:val="24"/>
        </w:rPr>
        <w:t>this</w:t>
      </w:r>
      <w:r>
        <w:rPr>
          <w:spacing w:val="-9"/>
          <w:sz w:val="24"/>
        </w:rPr>
        <w:t xml:space="preserve"> </w:t>
      </w:r>
      <w:r>
        <w:rPr>
          <w:sz w:val="24"/>
        </w:rPr>
        <w:t>contract,</w:t>
      </w:r>
      <w:r>
        <w:rPr>
          <w:spacing w:val="-14"/>
          <w:sz w:val="24"/>
        </w:rPr>
        <w:t xml:space="preserve"> </w:t>
      </w:r>
      <w:r>
        <w:rPr>
          <w:sz w:val="24"/>
        </w:rPr>
        <w:t>MU</w:t>
      </w:r>
      <w:r>
        <w:rPr>
          <w:spacing w:val="-9"/>
          <w:sz w:val="24"/>
        </w:rPr>
        <w:t xml:space="preserve"> </w:t>
      </w:r>
      <w:r>
        <w:rPr>
          <w:sz w:val="24"/>
        </w:rPr>
        <w:t>Health</w:t>
      </w:r>
      <w:r>
        <w:rPr>
          <w:spacing w:val="-10"/>
          <w:sz w:val="24"/>
        </w:rPr>
        <w:t xml:space="preserve"> </w:t>
      </w:r>
      <w:r>
        <w:rPr>
          <w:sz w:val="24"/>
        </w:rPr>
        <w:t>Care</w:t>
      </w:r>
      <w:r>
        <w:rPr>
          <w:spacing w:val="-11"/>
          <w:sz w:val="24"/>
        </w:rPr>
        <w:t xml:space="preserve"> </w:t>
      </w:r>
      <w:r>
        <w:rPr>
          <w:sz w:val="24"/>
        </w:rPr>
        <w:t>reserves</w:t>
      </w:r>
      <w:r>
        <w:rPr>
          <w:spacing w:val="-11"/>
          <w:sz w:val="24"/>
        </w:rPr>
        <w:t xml:space="preserve"> </w:t>
      </w:r>
      <w:r>
        <w:rPr>
          <w:sz w:val="24"/>
        </w:rPr>
        <w:t>the</w:t>
      </w:r>
      <w:r>
        <w:rPr>
          <w:spacing w:val="-11"/>
          <w:sz w:val="24"/>
        </w:rPr>
        <w:t xml:space="preserve"> </w:t>
      </w:r>
      <w:r>
        <w:rPr>
          <w:sz w:val="24"/>
        </w:rPr>
        <w:t>right</w:t>
      </w:r>
      <w:r>
        <w:rPr>
          <w:spacing w:val="-10"/>
          <w:sz w:val="24"/>
        </w:rPr>
        <w:t xml:space="preserve"> </w:t>
      </w:r>
      <w:r>
        <w:rPr>
          <w:sz w:val="24"/>
        </w:rPr>
        <w:t>to</w:t>
      </w:r>
      <w:r>
        <w:rPr>
          <w:spacing w:val="-11"/>
          <w:sz w:val="24"/>
        </w:rPr>
        <w:t xml:space="preserve"> </w:t>
      </w:r>
      <w:r>
        <w:rPr>
          <w:sz w:val="24"/>
        </w:rPr>
        <w:t>cancel</w:t>
      </w:r>
      <w:r>
        <w:rPr>
          <w:spacing w:val="-9"/>
          <w:sz w:val="24"/>
        </w:rPr>
        <w:t xml:space="preserve"> </w:t>
      </w:r>
      <w:r>
        <w:rPr>
          <w:sz w:val="24"/>
        </w:rPr>
        <w:t>this</w:t>
      </w:r>
      <w:r>
        <w:rPr>
          <w:spacing w:val="-11"/>
          <w:sz w:val="24"/>
        </w:rPr>
        <w:t xml:space="preserve"> </w:t>
      </w:r>
      <w:r>
        <w:rPr>
          <w:sz w:val="24"/>
        </w:rPr>
        <w:t>contract</w:t>
      </w:r>
      <w:r>
        <w:rPr>
          <w:spacing w:val="-10"/>
          <w:sz w:val="24"/>
        </w:rPr>
        <w:t xml:space="preserve"> </w:t>
      </w:r>
      <w:r>
        <w:rPr>
          <w:sz w:val="24"/>
        </w:rPr>
        <w:t>with</w:t>
      </w:r>
      <w:r>
        <w:rPr>
          <w:spacing w:val="-10"/>
          <w:sz w:val="24"/>
        </w:rPr>
        <w:t xml:space="preserve"> </w:t>
      </w:r>
      <w:r>
        <w:rPr>
          <w:sz w:val="24"/>
        </w:rPr>
        <w:t>thirty</w:t>
      </w:r>
      <w:r>
        <w:rPr>
          <w:spacing w:val="-9"/>
          <w:sz w:val="24"/>
        </w:rPr>
        <w:t xml:space="preserve"> </w:t>
      </w:r>
      <w:r>
        <w:rPr>
          <w:sz w:val="24"/>
        </w:rPr>
        <w:t>(30) days’ notice.</w:t>
      </w:r>
    </w:p>
    <w:p w14:paraId="6713FCD4" w14:textId="77F6AC61" w:rsidR="00A95D61" w:rsidRDefault="00753D0A" w:rsidP="00E254A6">
      <w:pPr>
        <w:spacing w:before="292"/>
        <w:ind w:left="620"/>
        <w:jc w:val="both"/>
        <w:rPr>
          <w:b/>
          <w:sz w:val="24"/>
        </w:rPr>
      </w:pPr>
      <w:r>
        <w:rPr>
          <w:b/>
          <w:sz w:val="24"/>
        </w:rPr>
        <w:t>DETAILED</w:t>
      </w:r>
      <w:r>
        <w:rPr>
          <w:b/>
          <w:spacing w:val="-7"/>
          <w:sz w:val="24"/>
        </w:rPr>
        <w:t xml:space="preserve"> </w:t>
      </w:r>
      <w:r>
        <w:rPr>
          <w:b/>
          <w:sz w:val="24"/>
        </w:rPr>
        <w:t>SPECIFICATIONS</w:t>
      </w:r>
      <w:r>
        <w:rPr>
          <w:b/>
          <w:spacing w:val="-3"/>
          <w:sz w:val="24"/>
        </w:rPr>
        <w:t xml:space="preserve"> </w:t>
      </w:r>
      <w:r>
        <w:rPr>
          <w:b/>
          <w:sz w:val="24"/>
        </w:rPr>
        <w:t>AND</w:t>
      </w:r>
      <w:r>
        <w:rPr>
          <w:b/>
          <w:spacing w:val="-2"/>
          <w:sz w:val="24"/>
        </w:rPr>
        <w:t xml:space="preserve"> </w:t>
      </w:r>
      <w:r>
        <w:rPr>
          <w:b/>
          <w:sz w:val="24"/>
        </w:rPr>
        <w:t>PRICING</w:t>
      </w:r>
      <w:r>
        <w:rPr>
          <w:b/>
          <w:spacing w:val="-2"/>
          <w:sz w:val="24"/>
        </w:rPr>
        <w:t xml:space="preserve"> </w:t>
      </w:r>
      <w:r>
        <w:rPr>
          <w:b/>
          <w:sz w:val="24"/>
        </w:rPr>
        <w:t>(The</w:t>
      </w:r>
      <w:r>
        <w:rPr>
          <w:b/>
          <w:spacing w:val="-3"/>
          <w:sz w:val="24"/>
        </w:rPr>
        <w:t xml:space="preserve"> </w:t>
      </w:r>
      <w:r>
        <w:rPr>
          <w:b/>
          <w:sz w:val="24"/>
        </w:rPr>
        <w:t>following</w:t>
      </w:r>
      <w:r>
        <w:rPr>
          <w:b/>
          <w:spacing w:val="-3"/>
          <w:sz w:val="24"/>
        </w:rPr>
        <w:t xml:space="preserve"> </w:t>
      </w:r>
      <w:r>
        <w:rPr>
          <w:b/>
          <w:sz w:val="24"/>
        </w:rPr>
        <w:t>are</w:t>
      </w:r>
      <w:r>
        <w:rPr>
          <w:b/>
          <w:spacing w:val="-3"/>
          <w:sz w:val="24"/>
        </w:rPr>
        <w:t xml:space="preserve"> </w:t>
      </w:r>
      <w:r>
        <w:rPr>
          <w:b/>
          <w:sz w:val="24"/>
        </w:rPr>
        <w:t>minimum</w:t>
      </w:r>
      <w:r>
        <w:rPr>
          <w:b/>
          <w:spacing w:val="-2"/>
          <w:sz w:val="24"/>
        </w:rPr>
        <w:t xml:space="preserve"> specifications.):</w:t>
      </w:r>
    </w:p>
    <w:p w14:paraId="04D74229" w14:textId="006C406E" w:rsidR="00A95D61" w:rsidRDefault="00753D0A" w:rsidP="00E91A96">
      <w:pPr>
        <w:pStyle w:val="ListParagraph"/>
        <w:numPr>
          <w:ilvl w:val="0"/>
          <w:numId w:val="5"/>
        </w:numPr>
        <w:ind w:right="185"/>
        <w:rPr>
          <w:sz w:val="24"/>
        </w:rPr>
      </w:pPr>
      <w:r w:rsidRPr="00E91A96">
        <w:rPr>
          <w:sz w:val="24"/>
        </w:rPr>
        <w:t>Utilize</w:t>
      </w:r>
      <w:r w:rsidRPr="00E91A96">
        <w:rPr>
          <w:spacing w:val="-4"/>
          <w:sz w:val="24"/>
        </w:rPr>
        <w:t xml:space="preserve"> </w:t>
      </w:r>
      <w:r w:rsidRPr="00E91A96">
        <w:rPr>
          <w:sz w:val="24"/>
        </w:rPr>
        <w:t>the</w:t>
      </w:r>
      <w:r w:rsidRPr="00E91A96">
        <w:rPr>
          <w:spacing w:val="-2"/>
          <w:sz w:val="24"/>
        </w:rPr>
        <w:t xml:space="preserve"> </w:t>
      </w:r>
      <w:r w:rsidRPr="00E91A96">
        <w:rPr>
          <w:sz w:val="24"/>
        </w:rPr>
        <w:t>attached</w:t>
      </w:r>
      <w:r w:rsidRPr="00E91A96">
        <w:rPr>
          <w:spacing w:val="-4"/>
          <w:sz w:val="24"/>
        </w:rPr>
        <w:t xml:space="preserve"> </w:t>
      </w:r>
      <w:r w:rsidRPr="00E91A96">
        <w:rPr>
          <w:sz w:val="24"/>
        </w:rPr>
        <w:t>Excel</w:t>
      </w:r>
      <w:r w:rsidRPr="00E91A96">
        <w:rPr>
          <w:spacing w:val="-2"/>
          <w:sz w:val="24"/>
        </w:rPr>
        <w:t xml:space="preserve"> </w:t>
      </w:r>
      <w:r w:rsidRPr="00E91A96">
        <w:rPr>
          <w:sz w:val="24"/>
        </w:rPr>
        <w:t>spreadsheet</w:t>
      </w:r>
      <w:r w:rsidRPr="00E91A96">
        <w:rPr>
          <w:spacing w:val="-4"/>
          <w:sz w:val="24"/>
        </w:rPr>
        <w:t xml:space="preserve"> </w:t>
      </w:r>
      <w:r w:rsidRPr="00E91A96">
        <w:rPr>
          <w:sz w:val="24"/>
        </w:rPr>
        <w:t>for</w:t>
      </w:r>
      <w:r w:rsidRPr="00E91A96">
        <w:rPr>
          <w:spacing w:val="-5"/>
          <w:sz w:val="24"/>
        </w:rPr>
        <w:t xml:space="preserve"> </w:t>
      </w:r>
      <w:r w:rsidRPr="00E91A96">
        <w:rPr>
          <w:sz w:val="24"/>
        </w:rPr>
        <w:t>entry</w:t>
      </w:r>
      <w:r w:rsidRPr="00E91A96">
        <w:rPr>
          <w:spacing w:val="-3"/>
          <w:sz w:val="24"/>
        </w:rPr>
        <w:t xml:space="preserve"> </w:t>
      </w:r>
      <w:r w:rsidRPr="00E91A96">
        <w:rPr>
          <w:sz w:val="24"/>
        </w:rPr>
        <w:t>of</w:t>
      </w:r>
      <w:r w:rsidRPr="00E91A96">
        <w:rPr>
          <w:spacing w:val="-1"/>
          <w:sz w:val="24"/>
        </w:rPr>
        <w:t xml:space="preserve"> </w:t>
      </w:r>
      <w:r w:rsidRPr="00E91A96">
        <w:rPr>
          <w:sz w:val="24"/>
        </w:rPr>
        <w:t>antigen</w:t>
      </w:r>
      <w:r w:rsidRPr="00E91A96">
        <w:rPr>
          <w:spacing w:val="-1"/>
          <w:sz w:val="24"/>
        </w:rPr>
        <w:t xml:space="preserve"> </w:t>
      </w:r>
      <w:r w:rsidRPr="00E91A96">
        <w:rPr>
          <w:sz w:val="24"/>
        </w:rPr>
        <w:t>and</w:t>
      </w:r>
      <w:r w:rsidRPr="00E91A96">
        <w:rPr>
          <w:spacing w:val="-1"/>
          <w:sz w:val="24"/>
        </w:rPr>
        <w:t xml:space="preserve"> </w:t>
      </w:r>
      <w:r w:rsidRPr="00E91A96">
        <w:rPr>
          <w:sz w:val="24"/>
        </w:rPr>
        <w:t>supply</w:t>
      </w:r>
      <w:r w:rsidRPr="00E91A96">
        <w:rPr>
          <w:spacing w:val="-3"/>
          <w:sz w:val="24"/>
        </w:rPr>
        <w:t xml:space="preserve"> </w:t>
      </w:r>
      <w:r w:rsidRPr="00E91A96">
        <w:rPr>
          <w:sz w:val="24"/>
        </w:rPr>
        <w:t>pricing</w:t>
      </w:r>
      <w:r w:rsidRPr="00E91A96">
        <w:rPr>
          <w:spacing w:val="-3"/>
          <w:sz w:val="24"/>
        </w:rPr>
        <w:t xml:space="preserve"> </w:t>
      </w:r>
      <w:r w:rsidRPr="00E91A96">
        <w:rPr>
          <w:sz w:val="24"/>
        </w:rPr>
        <w:t>details.</w:t>
      </w:r>
      <w:r w:rsidRPr="00E91A96">
        <w:rPr>
          <w:spacing w:val="-6"/>
          <w:sz w:val="24"/>
        </w:rPr>
        <w:t xml:space="preserve"> </w:t>
      </w:r>
      <w:r w:rsidRPr="00E91A96">
        <w:rPr>
          <w:sz w:val="24"/>
        </w:rPr>
        <w:t>Must</w:t>
      </w:r>
      <w:r w:rsidRPr="00E91A96">
        <w:rPr>
          <w:spacing w:val="-1"/>
          <w:sz w:val="24"/>
        </w:rPr>
        <w:t xml:space="preserve"> </w:t>
      </w:r>
      <w:r w:rsidRPr="00E91A96">
        <w:rPr>
          <w:sz w:val="24"/>
        </w:rPr>
        <w:t>return spreadsheet with completed bid.</w:t>
      </w:r>
    </w:p>
    <w:p w14:paraId="53F0731B" w14:textId="703942AA" w:rsidR="00E91A96" w:rsidRDefault="00E91A96" w:rsidP="00E91A96">
      <w:pPr>
        <w:pStyle w:val="ListParagraph"/>
        <w:numPr>
          <w:ilvl w:val="1"/>
          <w:numId w:val="5"/>
        </w:numPr>
        <w:ind w:right="185"/>
        <w:rPr>
          <w:sz w:val="24"/>
        </w:rPr>
      </w:pPr>
      <w:r>
        <w:rPr>
          <w:sz w:val="24"/>
        </w:rPr>
        <w:t xml:space="preserve">Outline any volume discounts or tier pricing structures. </w:t>
      </w:r>
    </w:p>
    <w:p w14:paraId="106CF1DE" w14:textId="77777777" w:rsidR="00E254A6" w:rsidRDefault="00E91A96" w:rsidP="00E91A96">
      <w:pPr>
        <w:pStyle w:val="ListParagraph"/>
        <w:numPr>
          <w:ilvl w:val="0"/>
          <w:numId w:val="5"/>
        </w:numPr>
        <w:ind w:right="185"/>
        <w:rPr>
          <w:sz w:val="24"/>
        </w:rPr>
      </w:pPr>
      <w:r>
        <w:rPr>
          <w:sz w:val="24"/>
        </w:rPr>
        <w:t xml:space="preserve">Detail in response all shipping charges and how they are calculated. </w:t>
      </w:r>
    </w:p>
    <w:p w14:paraId="71192223" w14:textId="6239C273" w:rsidR="00E254A6" w:rsidRPr="00E254A6" w:rsidRDefault="00E91A96" w:rsidP="00E254A6">
      <w:pPr>
        <w:pStyle w:val="ListParagraph"/>
        <w:numPr>
          <w:ilvl w:val="1"/>
          <w:numId w:val="5"/>
        </w:numPr>
        <w:ind w:right="185"/>
        <w:rPr>
          <w:sz w:val="24"/>
        </w:rPr>
      </w:pPr>
      <w:r>
        <w:rPr>
          <w:sz w:val="24"/>
        </w:rPr>
        <w:t xml:space="preserve">For </w:t>
      </w:r>
      <w:proofErr w:type="gramStart"/>
      <w:r>
        <w:rPr>
          <w:sz w:val="24"/>
        </w:rPr>
        <w:t>example;</w:t>
      </w:r>
      <w:proofErr w:type="gramEnd"/>
      <w:r>
        <w:rPr>
          <w:sz w:val="24"/>
        </w:rPr>
        <w:t xml:space="preserve"> are they based on the dollar amount purchased or volume of antigen purchased per order? </w:t>
      </w:r>
    </w:p>
    <w:p w14:paraId="278EF00B" w14:textId="16B58AC3" w:rsidR="00E91A96" w:rsidRDefault="00E91A96" w:rsidP="00E91A96">
      <w:pPr>
        <w:pStyle w:val="ListParagraph"/>
        <w:numPr>
          <w:ilvl w:val="0"/>
          <w:numId w:val="5"/>
        </w:numPr>
        <w:ind w:right="185"/>
        <w:rPr>
          <w:sz w:val="24"/>
        </w:rPr>
      </w:pPr>
      <w:r>
        <w:rPr>
          <w:sz w:val="24"/>
        </w:rPr>
        <w:t xml:space="preserve">Outline the process for mitigating, </w:t>
      </w:r>
      <w:r w:rsidR="00E254A6">
        <w:rPr>
          <w:sz w:val="24"/>
        </w:rPr>
        <w:t>communicating,</w:t>
      </w:r>
      <w:r>
        <w:rPr>
          <w:sz w:val="24"/>
        </w:rPr>
        <w:t xml:space="preserve"> and supporting supply shortages. </w:t>
      </w:r>
    </w:p>
    <w:p w14:paraId="50B75D9C" w14:textId="1B94014E" w:rsidR="004B49E8" w:rsidRPr="00E254A6" w:rsidRDefault="00E91A96" w:rsidP="00E254A6">
      <w:pPr>
        <w:pStyle w:val="ListParagraph"/>
        <w:numPr>
          <w:ilvl w:val="0"/>
          <w:numId w:val="5"/>
        </w:numPr>
        <w:ind w:right="185"/>
        <w:rPr>
          <w:sz w:val="24"/>
        </w:rPr>
      </w:pPr>
      <w:r>
        <w:rPr>
          <w:sz w:val="24"/>
        </w:rPr>
        <w:t>Provide any education or support that is provided to clinic</w:t>
      </w:r>
      <w:r w:rsidR="004B49E8">
        <w:rPr>
          <w:sz w:val="24"/>
        </w:rPr>
        <w:t xml:space="preserve">ians and/or business personnel related to Allergy. </w:t>
      </w:r>
    </w:p>
    <w:p w14:paraId="201298F1" w14:textId="77777777" w:rsidR="00A95D61" w:rsidRDefault="00753D0A">
      <w:pPr>
        <w:pStyle w:val="Heading1"/>
        <w:numPr>
          <w:ilvl w:val="0"/>
          <w:numId w:val="3"/>
        </w:numPr>
        <w:tabs>
          <w:tab w:val="left" w:pos="971"/>
        </w:tabs>
        <w:ind w:right="746" w:firstLine="0"/>
        <w:jc w:val="left"/>
      </w:pPr>
      <w:r>
        <w:lastRenderedPageBreak/>
        <w:t>BY</w:t>
      </w:r>
      <w:r>
        <w:rPr>
          <w:spacing w:val="-4"/>
        </w:rPr>
        <w:t xml:space="preserve"> </w:t>
      </w:r>
      <w:r>
        <w:t>CHECKING</w:t>
      </w:r>
      <w:r>
        <w:rPr>
          <w:spacing w:val="-3"/>
        </w:rPr>
        <w:t xml:space="preserve"> </w:t>
      </w:r>
      <w:r>
        <w:t>THIS</w:t>
      </w:r>
      <w:r>
        <w:rPr>
          <w:spacing w:val="-2"/>
        </w:rPr>
        <w:t xml:space="preserve"> </w:t>
      </w:r>
      <w:proofErr w:type="gramStart"/>
      <w:r>
        <w:t>BOX</w:t>
      </w:r>
      <w:proofErr w:type="gramEnd"/>
      <w:r>
        <w:rPr>
          <w:spacing w:val="-2"/>
        </w:rPr>
        <w:t xml:space="preserve"> </w:t>
      </w:r>
      <w:r>
        <w:t>THE</w:t>
      </w:r>
      <w:r>
        <w:rPr>
          <w:spacing w:val="-3"/>
        </w:rPr>
        <w:t xml:space="preserve"> </w:t>
      </w:r>
      <w:r>
        <w:t>BIDDER</w:t>
      </w:r>
      <w:r>
        <w:rPr>
          <w:spacing w:val="-5"/>
        </w:rPr>
        <w:t xml:space="preserve"> </w:t>
      </w:r>
      <w:r>
        <w:t>ACKNOWLEDGES</w:t>
      </w:r>
      <w:r>
        <w:rPr>
          <w:spacing w:val="-2"/>
        </w:rPr>
        <w:t xml:space="preserve"> </w:t>
      </w:r>
      <w:r>
        <w:t>ALL</w:t>
      </w:r>
      <w:r>
        <w:rPr>
          <w:spacing w:val="-2"/>
        </w:rPr>
        <w:t xml:space="preserve"> </w:t>
      </w:r>
      <w:r>
        <w:t>SPECIFICATIONS</w:t>
      </w:r>
      <w:r>
        <w:rPr>
          <w:spacing w:val="-5"/>
        </w:rPr>
        <w:t xml:space="preserve"> </w:t>
      </w:r>
      <w:r>
        <w:t>CAN</w:t>
      </w:r>
      <w:r>
        <w:rPr>
          <w:spacing w:val="-1"/>
        </w:rPr>
        <w:t xml:space="preserve"> </w:t>
      </w:r>
      <w:r>
        <w:t>BE</w:t>
      </w:r>
      <w:r>
        <w:rPr>
          <w:spacing w:val="-1"/>
        </w:rPr>
        <w:t xml:space="preserve"> </w:t>
      </w:r>
      <w:r>
        <w:t>MET</w:t>
      </w:r>
      <w:r>
        <w:rPr>
          <w:spacing w:val="-3"/>
        </w:rPr>
        <w:t xml:space="preserve"> </w:t>
      </w:r>
      <w:r>
        <w:t>AND</w:t>
      </w:r>
      <w:r>
        <w:rPr>
          <w:spacing w:val="-4"/>
        </w:rPr>
        <w:t xml:space="preserve"> </w:t>
      </w:r>
      <w:r>
        <w:t>ALL REQUESTED INFORMATION PERTAINING TO QUALIFICATIONS IS ACCURATE.</w:t>
      </w:r>
    </w:p>
    <w:p w14:paraId="04820C41" w14:textId="77777777" w:rsidR="00A95D61" w:rsidRDefault="00A95D61">
      <w:pPr>
        <w:pStyle w:val="BodyText"/>
        <w:rPr>
          <w:b/>
          <w:sz w:val="20"/>
        </w:rPr>
      </w:pPr>
    </w:p>
    <w:p w14:paraId="0C1CBDA8" w14:textId="77777777" w:rsidR="00A95D61" w:rsidRDefault="00A95D61">
      <w:pPr>
        <w:pStyle w:val="BodyText"/>
        <w:spacing w:before="188" w:after="1"/>
        <w:rPr>
          <w:b/>
          <w:sz w:val="20"/>
        </w:rPr>
      </w:pPr>
    </w:p>
    <w:p w14:paraId="45A497AB" w14:textId="77777777" w:rsidR="00A95D61" w:rsidRDefault="00753D0A">
      <w:pPr>
        <w:pStyle w:val="BodyText"/>
        <w:spacing w:line="20" w:lineRule="exact"/>
        <w:ind w:left="591"/>
        <w:rPr>
          <w:sz w:val="2"/>
        </w:rPr>
      </w:pPr>
      <w:r>
        <w:rPr>
          <w:noProof/>
          <w:sz w:val="2"/>
        </w:rPr>
        <mc:AlternateContent>
          <mc:Choice Requires="wpg">
            <w:drawing>
              <wp:inline distT="0" distB="0" distL="0" distR="0" wp14:anchorId="1AC9484B" wp14:editId="36E715BA">
                <wp:extent cx="6437630"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7630" cy="6350"/>
                          <a:chOff x="0" y="0"/>
                          <a:chExt cx="6437630" cy="6350"/>
                        </a:xfrm>
                      </wpg:grpSpPr>
                      <wps:wsp>
                        <wps:cNvPr id="5" name="Graphic 5"/>
                        <wps:cNvSpPr/>
                        <wps:spPr>
                          <a:xfrm>
                            <a:off x="0" y="0"/>
                            <a:ext cx="6437630" cy="6350"/>
                          </a:xfrm>
                          <a:custGeom>
                            <a:avLst/>
                            <a:gdLst/>
                            <a:ahLst/>
                            <a:cxnLst/>
                            <a:rect l="l" t="t" r="r" b="b"/>
                            <a:pathLst>
                              <a:path w="6437630" h="6350">
                                <a:moveTo>
                                  <a:pt x="6437376" y="0"/>
                                </a:moveTo>
                                <a:lnTo>
                                  <a:pt x="0" y="0"/>
                                </a:lnTo>
                                <a:lnTo>
                                  <a:pt x="0" y="6095"/>
                                </a:lnTo>
                                <a:lnTo>
                                  <a:pt x="6437376" y="6095"/>
                                </a:lnTo>
                                <a:lnTo>
                                  <a:pt x="6437376"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7F03D1C5" id="Group 4" o:spid="_x0000_s1026" style="width:506.9pt;height:.5pt;mso-position-horizontal-relative:char;mso-position-vertical-relative:line" coordsize="643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">
                <v:shape id="Graphic 5" o:spid="_x0000_s1027" style="position:absolute;width:64376;height:63;visibility:visible;mso-wrap-style:square;v-text-anchor:top" coordsize="64376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" path="m6437376,l,,,6095r6437376,l6437376,xe" fillcolor="#d9d9d9" stroked="f">
                  <v:path arrowok="t"/>
                </v:shape>
                <w10:anchorlock/>
              </v:group>
            </w:pict>
          </mc:Fallback>
        </mc:AlternateContent>
      </w:r>
    </w:p>
    <w:p w14:paraId="565B5974" w14:textId="77777777" w:rsidR="00A95D61" w:rsidRDefault="00A95D61">
      <w:pPr>
        <w:spacing w:line="20" w:lineRule="exact"/>
        <w:rPr>
          <w:sz w:val="2"/>
        </w:rPr>
        <w:sectPr w:rsidR="00A95D61">
          <w:pgSz w:w="12240" w:h="15840"/>
          <w:pgMar w:top="960" w:right="460" w:bottom="280" w:left="460" w:header="720" w:footer="720" w:gutter="0"/>
          <w:cols w:space="720"/>
        </w:sectPr>
      </w:pPr>
    </w:p>
    <w:p w14:paraId="0983AB48" w14:textId="11645222" w:rsidR="00A95D61" w:rsidRDefault="00753D0A">
      <w:pPr>
        <w:pStyle w:val="BodyText"/>
        <w:spacing w:before="250"/>
        <w:ind w:left="620"/>
      </w:pPr>
      <w:r>
        <w:t>RFB</w:t>
      </w:r>
      <w:r>
        <w:rPr>
          <w:spacing w:val="-3"/>
        </w:rPr>
        <w:t xml:space="preserve"> </w:t>
      </w:r>
      <w:r>
        <w:rPr>
          <w:spacing w:val="-2"/>
        </w:rPr>
        <w:t>#</w:t>
      </w:r>
      <w:r w:rsidR="00BB2224">
        <w:rPr>
          <w:spacing w:val="-2"/>
        </w:rPr>
        <w:t>31163</w:t>
      </w:r>
    </w:p>
    <w:p w14:paraId="1B4EB177" w14:textId="77777777" w:rsidR="00A95D61" w:rsidRDefault="00753D0A">
      <w:pPr>
        <w:spacing w:before="8"/>
        <w:ind w:left="620"/>
        <w:rPr>
          <w:sz w:val="20"/>
        </w:rPr>
      </w:pPr>
      <w:r>
        <w:br w:type="column"/>
      </w:r>
      <w:r>
        <w:rPr>
          <w:sz w:val="20"/>
        </w:rPr>
        <w:t>6</w:t>
      </w:r>
      <w:r>
        <w:rPr>
          <w:spacing w:val="-1"/>
          <w:sz w:val="20"/>
        </w:rPr>
        <w:t xml:space="preserve"> </w:t>
      </w:r>
      <w:r>
        <w:rPr>
          <w:sz w:val="20"/>
        </w:rPr>
        <w:t>|</w:t>
      </w:r>
      <w:r>
        <w:rPr>
          <w:spacing w:val="-2"/>
          <w:sz w:val="20"/>
        </w:rPr>
        <w:t xml:space="preserve"> </w:t>
      </w:r>
      <w:r>
        <w:rPr>
          <w:color w:val="7E7E7E"/>
          <w:sz w:val="20"/>
        </w:rPr>
        <w:t>P</w:t>
      </w:r>
      <w:r>
        <w:rPr>
          <w:color w:val="7E7E7E"/>
          <w:spacing w:val="14"/>
          <w:sz w:val="20"/>
        </w:rPr>
        <w:t xml:space="preserve"> </w:t>
      </w:r>
      <w:r>
        <w:rPr>
          <w:color w:val="7E7E7E"/>
          <w:sz w:val="20"/>
        </w:rPr>
        <w:t>a</w:t>
      </w:r>
      <w:r>
        <w:rPr>
          <w:color w:val="7E7E7E"/>
          <w:spacing w:val="14"/>
          <w:sz w:val="20"/>
        </w:rPr>
        <w:t xml:space="preserve"> g</w:t>
      </w:r>
      <w:r>
        <w:rPr>
          <w:color w:val="7E7E7E"/>
          <w:spacing w:val="-1"/>
          <w:sz w:val="20"/>
        </w:rPr>
        <w:t xml:space="preserve"> </w:t>
      </w:r>
      <w:r>
        <w:rPr>
          <w:color w:val="7E7E7E"/>
          <w:spacing w:val="-10"/>
          <w:sz w:val="20"/>
        </w:rPr>
        <w:t>e</w:t>
      </w:r>
      <w:r>
        <w:rPr>
          <w:color w:val="7E7E7E"/>
          <w:spacing w:val="14"/>
          <w:sz w:val="20"/>
        </w:rPr>
        <w:t xml:space="preserve"> </w:t>
      </w:r>
    </w:p>
    <w:p w14:paraId="34FAE092" w14:textId="77777777" w:rsidR="00A95D61" w:rsidRDefault="00A95D61">
      <w:pPr>
        <w:rPr>
          <w:sz w:val="20"/>
        </w:rPr>
        <w:sectPr w:rsidR="00A95D61">
          <w:type w:val="continuous"/>
          <w:pgSz w:w="12240" w:h="15840"/>
          <w:pgMar w:top="1600" w:right="460" w:bottom="280" w:left="460" w:header="720" w:footer="720" w:gutter="0"/>
          <w:cols w:num="2" w:space="720" w:equalWidth="0">
            <w:col w:w="1716" w:space="7447"/>
            <w:col w:w="2157"/>
          </w:cols>
        </w:sectPr>
      </w:pPr>
    </w:p>
    <w:p w14:paraId="17861FAD" w14:textId="77777777" w:rsidR="00A95D61" w:rsidRDefault="00753D0A">
      <w:pPr>
        <w:spacing w:before="28"/>
        <w:ind w:left="1" w:right="1"/>
        <w:jc w:val="center"/>
        <w:rPr>
          <w:b/>
        </w:rPr>
      </w:pPr>
      <w:r>
        <w:rPr>
          <w:b/>
        </w:rPr>
        <w:lastRenderedPageBreak/>
        <w:t>ATTACHMENT</w:t>
      </w:r>
      <w:r>
        <w:rPr>
          <w:b/>
          <w:spacing w:val="-9"/>
        </w:rPr>
        <w:t xml:space="preserve"> </w:t>
      </w:r>
      <w:r>
        <w:rPr>
          <w:b/>
          <w:spacing w:val="-10"/>
        </w:rPr>
        <w:t>A</w:t>
      </w:r>
    </w:p>
    <w:p w14:paraId="0F79F323" w14:textId="77777777" w:rsidR="00A95D61" w:rsidRDefault="00753D0A">
      <w:pPr>
        <w:ind w:left="1" w:right="1"/>
        <w:jc w:val="center"/>
        <w:rPr>
          <w:b/>
        </w:rPr>
      </w:pPr>
      <w:bookmarkStart w:id="3" w:name="The_University_of_Missouri_System_is_com"/>
      <w:bookmarkEnd w:id="3"/>
      <w:r>
        <w:rPr>
          <w:b/>
        </w:rPr>
        <w:t>SUPPLIER</w:t>
      </w:r>
      <w:r>
        <w:rPr>
          <w:b/>
          <w:spacing w:val="-9"/>
        </w:rPr>
        <w:t xml:space="preserve"> </w:t>
      </w:r>
      <w:r>
        <w:rPr>
          <w:b/>
        </w:rPr>
        <w:t>DIVERSITY</w:t>
      </w:r>
      <w:r>
        <w:rPr>
          <w:b/>
          <w:spacing w:val="-9"/>
        </w:rPr>
        <w:t xml:space="preserve"> </w:t>
      </w:r>
      <w:r>
        <w:rPr>
          <w:b/>
        </w:rPr>
        <w:t>PARTICIPATION</w:t>
      </w:r>
      <w:r>
        <w:rPr>
          <w:b/>
          <w:spacing w:val="-7"/>
        </w:rPr>
        <w:t xml:space="preserve"> </w:t>
      </w:r>
      <w:r>
        <w:rPr>
          <w:b/>
          <w:spacing w:val="-4"/>
        </w:rPr>
        <w:t>FORM</w:t>
      </w:r>
    </w:p>
    <w:p w14:paraId="54713D89" w14:textId="77777777" w:rsidR="00A95D61" w:rsidRDefault="00A95D61">
      <w:pPr>
        <w:pStyle w:val="BodyText"/>
        <w:spacing w:before="10"/>
        <w:rPr>
          <w:b/>
        </w:rPr>
      </w:pPr>
    </w:p>
    <w:p w14:paraId="175296F9" w14:textId="77777777" w:rsidR="00A95D61" w:rsidRDefault="00753D0A">
      <w:pPr>
        <w:pStyle w:val="BodyText"/>
        <w:ind w:left="620" w:right="185"/>
      </w:pPr>
      <w:r>
        <w:t>The</w:t>
      </w:r>
      <w:r>
        <w:rPr>
          <w:spacing w:val="-1"/>
        </w:rPr>
        <w:t xml:space="preserve"> </w:t>
      </w:r>
      <w:r>
        <w:t>University</w:t>
      </w:r>
      <w:r>
        <w:rPr>
          <w:spacing w:val="-3"/>
        </w:rPr>
        <w:t xml:space="preserve"> </w:t>
      </w:r>
      <w:r>
        <w:t>of</w:t>
      </w:r>
      <w:r>
        <w:rPr>
          <w:spacing w:val="-4"/>
        </w:rPr>
        <w:t xml:space="preserve"> </w:t>
      </w:r>
      <w:r>
        <w:t>Missouri</w:t>
      </w:r>
      <w:r>
        <w:rPr>
          <w:spacing w:val="-7"/>
        </w:rPr>
        <w:t xml:space="preserve"> </w:t>
      </w:r>
      <w:r>
        <w:t>System</w:t>
      </w:r>
      <w:r>
        <w:rPr>
          <w:spacing w:val="-1"/>
        </w:rPr>
        <w:t xml:space="preserve"> </w:t>
      </w:r>
      <w:r>
        <w:t>is</w:t>
      </w:r>
      <w:r>
        <w:rPr>
          <w:spacing w:val="-4"/>
        </w:rPr>
        <w:t xml:space="preserve"> </w:t>
      </w:r>
      <w:r>
        <w:t>committed</w:t>
      </w:r>
      <w:r>
        <w:rPr>
          <w:spacing w:val="-3"/>
        </w:rPr>
        <w:t xml:space="preserve"> </w:t>
      </w:r>
      <w:r>
        <w:t>to</w:t>
      </w:r>
      <w:r>
        <w:rPr>
          <w:spacing w:val="-1"/>
        </w:rPr>
        <w:t xml:space="preserve"> </w:t>
      </w:r>
      <w:r>
        <w:t>and</w:t>
      </w:r>
      <w:r>
        <w:rPr>
          <w:spacing w:val="-2"/>
        </w:rPr>
        <w:t xml:space="preserve"> </w:t>
      </w:r>
      <w:r>
        <w:t>supports</w:t>
      </w:r>
      <w:r>
        <w:rPr>
          <w:spacing w:val="-2"/>
        </w:rPr>
        <w:t xml:space="preserve"> </w:t>
      </w:r>
      <w:r>
        <w:t>supplier</w:t>
      </w:r>
      <w:r>
        <w:rPr>
          <w:spacing w:val="-2"/>
        </w:rPr>
        <w:t xml:space="preserve"> </w:t>
      </w:r>
      <w:r>
        <w:t>diversity</w:t>
      </w:r>
      <w:r>
        <w:rPr>
          <w:spacing w:val="-1"/>
        </w:rPr>
        <w:t xml:space="preserve"> </w:t>
      </w:r>
      <w:r>
        <w:t>as</w:t>
      </w:r>
      <w:r>
        <w:rPr>
          <w:spacing w:val="-2"/>
        </w:rPr>
        <w:t xml:space="preserve"> </w:t>
      </w:r>
      <w:r>
        <w:t>an</w:t>
      </w:r>
      <w:r>
        <w:rPr>
          <w:spacing w:val="-5"/>
        </w:rPr>
        <w:t xml:space="preserve"> </w:t>
      </w:r>
      <w:r>
        <w:t>essential</w:t>
      </w:r>
      <w:r>
        <w:rPr>
          <w:spacing w:val="-2"/>
        </w:rPr>
        <w:t xml:space="preserve"> </w:t>
      </w:r>
      <w:r>
        <w:t>part</w:t>
      </w:r>
      <w:r>
        <w:rPr>
          <w:spacing w:val="-4"/>
        </w:rPr>
        <w:t xml:space="preserve"> </w:t>
      </w:r>
      <w:r>
        <w:t>of</w:t>
      </w:r>
      <w:r>
        <w:rPr>
          <w:spacing w:val="-4"/>
        </w:rPr>
        <w:t xml:space="preserve"> </w:t>
      </w:r>
      <w:r>
        <w:t>the University’s mission and core values. The University’s Supplier Diversity efforts reflect this mission.</w:t>
      </w:r>
    </w:p>
    <w:p w14:paraId="56769F01" w14:textId="77777777" w:rsidR="00A95D61" w:rsidRDefault="00A95D61">
      <w:pPr>
        <w:pStyle w:val="BodyText"/>
        <w:spacing w:before="13"/>
      </w:pPr>
    </w:p>
    <w:p w14:paraId="1FBECD52" w14:textId="77777777" w:rsidR="00A95D61" w:rsidRDefault="00753D0A">
      <w:pPr>
        <w:pStyle w:val="BodyText"/>
        <w:ind w:left="619" w:right="636"/>
      </w:pPr>
      <w:r>
        <w:rPr>
          <w:u w:val="single"/>
        </w:rPr>
        <w:t>Tier</w:t>
      </w:r>
      <w:r>
        <w:rPr>
          <w:spacing w:val="-4"/>
          <w:u w:val="single"/>
        </w:rPr>
        <w:t xml:space="preserve"> </w:t>
      </w:r>
      <w:r>
        <w:rPr>
          <w:u w:val="single"/>
        </w:rPr>
        <w:t>2</w:t>
      </w:r>
      <w:r>
        <w:rPr>
          <w:spacing w:val="-1"/>
          <w:u w:val="single"/>
        </w:rPr>
        <w:t xml:space="preserve"> </w:t>
      </w:r>
      <w:r>
        <w:rPr>
          <w:u w:val="single"/>
        </w:rPr>
        <w:t>Supplier</w:t>
      </w:r>
      <w:r>
        <w:rPr>
          <w:spacing w:val="-2"/>
          <w:u w:val="single"/>
        </w:rPr>
        <w:t xml:space="preserve"> </w:t>
      </w:r>
      <w:r>
        <w:rPr>
          <w:u w:val="single"/>
        </w:rPr>
        <w:t>Diversity</w:t>
      </w:r>
      <w:r>
        <w:rPr>
          <w:spacing w:val="-3"/>
          <w:u w:val="single"/>
        </w:rPr>
        <w:t xml:space="preserve"> </w:t>
      </w:r>
      <w:r>
        <w:rPr>
          <w:u w:val="single"/>
        </w:rPr>
        <w:t>Information</w:t>
      </w:r>
      <w:r>
        <w:rPr>
          <w:spacing w:val="-5"/>
        </w:rPr>
        <w:t xml:space="preserve"> </w:t>
      </w:r>
      <w:r>
        <w:t>-</w:t>
      </w:r>
      <w:r>
        <w:rPr>
          <w:spacing w:val="-2"/>
        </w:rPr>
        <w:t xml:space="preserve"> </w:t>
      </w:r>
      <w:r>
        <w:t>The</w:t>
      </w:r>
      <w:r>
        <w:rPr>
          <w:spacing w:val="-4"/>
        </w:rPr>
        <w:t xml:space="preserve"> </w:t>
      </w:r>
      <w:r>
        <w:t>University</w:t>
      </w:r>
      <w:r>
        <w:rPr>
          <w:spacing w:val="-1"/>
        </w:rPr>
        <w:t xml:space="preserve"> </w:t>
      </w:r>
      <w:r>
        <w:t>strongly</w:t>
      </w:r>
      <w:r>
        <w:rPr>
          <w:spacing w:val="-3"/>
        </w:rPr>
        <w:t xml:space="preserve"> </w:t>
      </w:r>
      <w:r>
        <w:t>encourages</w:t>
      </w:r>
      <w:r>
        <w:rPr>
          <w:spacing w:val="-2"/>
        </w:rPr>
        <w:t xml:space="preserve"> </w:t>
      </w:r>
      <w:r>
        <w:t>Supplier</w:t>
      </w:r>
      <w:r>
        <w:rPr>
          <w:spacing w:val="-2"/>
        </w:rPr>
        <w:t xml:space="preserve"> </w:t>
      </w:r>
      <w:r>
        <w:t>Diversity</w:t>
      </w:r>
      <w:r>
        <w:rPr>
          <w:spacing w:val="-1"/>
        </w:rPr>
        <w:t xml:space="preserve"> </w:t>
      </w:r>
      <w:r>
        <w:t>participation</w:t>
      </w:r>
      <w:r>
        <w:rPr>
          <w:spacing w:val="-3"/>
        </w:rPr>
        <w:t xml:space="preserve"> </w:t>
      </w:r>
      <w:r>
        <w:t>in</w:t>
      </w:r>
      <w:r>
        <w:rPr>
          <w:spacing w:val="-7"/>
        </w:rPr>
        <w:t xml:space="preserve"> </w:t>
      </w:r>
      <w:proofErr w:type="gramStart"/>
      <w:r>
        <w:t>all</w:t>
      </w:r>
      <w:r>
        <w:rPr>
          <w:spacing w:val="-2"/>
        </w:rPr>
        <w:t xml:space="preserve"> </w:t>
      </w:r>
      <w:r>
        <w:t>of</w:t>
      </w:r>
      <w:proofErr w:type="gramEnd"/>
      <w:r>
        <w:t xml:space="preserve"> its contracts for goods and services. Tier 2 Spend is spend reported by primary (non-diverse) suppliers of the University</w:t>
      </w:r>
      <w:r>
        <w:rPr>
          <w:spacing w:val="-1"/>
        </w:rPr>
        <w:t xml:space="preserve"> </w:t>
      </w:r>
      <w:r>
        <w:t>of</w:t>
      </w:r>
      <w:r>
        <w:rPr>
          <w:spacing w:val="-2"/>
        </w:rPr>
        <w:t xml:space="preserve"> </w:t>
      </w:r>
      <w:r>
        <w:t>Missouri who</w:t>
      </w:r>
      <w:r>
        <w:rPr>
          <w:spacing w:val="-1"/>
        </w:rPr>
        <w:t xml:space="preserve"> </w:t>
      </w:r>
      <w:r>
        <w:t>subcontract</w:t>
      </w:r>
      <w:r>
        <w:rPr>
          <w:spacing w:val="-2"/>
        </w:rPr>
        <w:t xml:space="preserve"> </w:t>
      </w:r>
      <w:r>
        <w:t>work</w:t>
      </w:r>
      <w:r>
        <w:rPr>
          <w:spacing w:val="-2"/>
        </w:rPr>
        <w:t xml:space="preserve"> </w:t>
      </w:r>
      <w:r>
        <w:t>to</w:t>
      </w:r>
      <w:r>
        <w:rPr>
          <w:spacing w:val="-1"/>
        </w:rPr>
        <w:t xml:space="preserve"> </w:t>
      </w:r>
      <w:r>
        <w:t>or</w:t>
      </w:r>
      <w:r>
        <w:rPr>
          <w:spacing w:val="-2"/>
        </w:rPr>
        <w:t xml:space="preserve"> </w:t>
      </w:r>
      <w:r>
        <w:t>make purchases from</w:t>
      </w:r>
      <w:r>
        <w:rPr>
          <w:spacing w:val="-1"/>
        </w:rPr>
        <w:t xml:space="preserve"> </w:t>
      </w:r>
      <w:r>
        <w:t>a diverse supplier. Depending</w:t>
      </w:r>
      <w:r>
        <w:rPr>
          <w:spacing w:val="-1"/>
        </w:rPr>
        <w:t xml:space="preserve"> </w:t>
      </w:r>
      <w:r>
        <w:t>upon</w:t>
      </w:r>
      <w:r>
        <w:rPr>
          <w:spacing w:val="-1"/>
        </w:rPr>
        <w:t xml:space="preserve"> </w:t>
      </w:r>
      <w:r>
        <w:t>the contract, primary (non-diverse) suppliers will be asked to submit Tier 2 information with Minority and Diverse Owned companies.</w:t>
      </w:r>
      <w:r>
        <w:rPr>
          <w:spacing w:val="40"/>
        </w:rPr>
        <w:t xml:space="preserve"> </w:t>
      </w:r>
      <w:r>
        <w:t>Suppliers have two options in reporting Tier 2 dollars depending on the terms of the contract: Direct and Indirect.</w:t>
      </w:r>
    </w:p>
    <w:p w14:paraId="75D7821A" w14:textId="77777777" w:rsidR="00A95D61" w:rsidRDefault="00753D0A">
      <w:pPr>
        <w:pStyle w:val="ListParagraph"/>
        <w:numPr>
          <w:ilvl w:val="0"/>
          <w:numId w:val="2"/>
        </w:numPr>
        <w:tabs>
          <w:tab w:val="left" w:pos="1340"/>
        </w:tabs>
        <w:spacing w:before="268"/>
        <w:ind w:right="615" w:hanging="360"/>
      </w:pPr>
      <w:r>
        <w:rPr>
          <w:u w:val="single"/>
        </w:rPr>
        <w:t>Direct</w:t>
      </w:r>
      <w:r>
        <w:rPr>
          <w:spacing w:val="-4"/>
          <w:u w:val="single"/>
        </w:rPr>
        <w:t xml:space="preserve"> </w:t>
      </w:r>
      <w:r>
        <w:rPr>
          <w:u w:val="single"/>
        </w:rPr>
        <w:t>dollars</w:t>
      </w:r>
      <w:r>
        <w:rPr>
          <w:spacing w:val="-4"/>
          <w:u w:val="single"/>
        </w:rPr>
        <w:t xml:space="preserve"> </w:t>
      </w:r>
      <w:r>
        <w:rPr>
          <w:u w:val="single"/>
        </w:rPr>
        <w:t>-</w:t>
      </w:r>
      <w:r>
        <w:rPr>
          <w:spacing w:val="-7"/>
        </w:rPr>
        <w:t xml:space="preserve"> </w:t>
      </w:r>
      <w:r>
        <w:t>those</w:t>
      </w:r>
      <w:r>
        <w:rPr>
          <w:spacing w:val="-6"/>
        </w:rPr>
        <w:t xml:space="preserve"> </w:t>
      </w:r>
      <w:r>
        <w:t>dollars</w:t>
      </w:r>
      <w:r>
        <w:rPr>
          <w:spacing w:val="-4"/>
        </w:rPr>
        <w:t xml:space="preserve"> </w:t>
      </w:r>
      <w:r>
        <w:t>directly</w:t>
      </w:r>
      <w:r>
        <w:rPr>
          <w:spacing w:val="-6"/>
        </w:rPr>
        <w:t xml:space="preserve"> </w:t>
      </w:r>
      <w:r>
        <w:t>spent</w:t>
      </w:r>
      <w:r>
        <w:rPr>
          <w:spacing w:val="-6"/>
        </w:rPr>
        <w:t xml:space="preserve"> </w:t>
      </w:r>
      <w:r>
        <w:t>with</w:t>
      </w:r>
      <w:r>
        <w:rPr>
          <w:spacing w:val="-8"/>
        </w:rPr>
        <w:t xml:space="preserve"> </w:t>
      </w:r>
      <w:r>
        <w:t>Women</w:t>
      </w:r>
      <w:r>
        <w:rPr>
          <w:spacing w:val="-5"/>
        </w:rPr>
        <w:t xml:space="preserve"> </w:t>
      </w:r>
      <w:r>
        <w:t>and</w:t>
      </w:r>
      <w:r>
        <w:rPr>
          <w:spacing w:val="-5"/>
        </w:rPr>
        <w:t xml:space="preserve"> </w:t>
      </w:r>
      <w:r>
        <w:t>Diverse</w:t>
      </w:r>
      <w:r>
        <w:rPr>
          <w:spacing w:val="-6"/>
        </w:rPr>
        <w:t xml:space="preserve"> </w:t>
      </w:r>
      <w:r>
        <w:t>Owned</w:t>
      </w:r>
      <w:r>
        <w:rPr>
          <w:spacing w:val="-8"/>
        </w:rPr>
        <w:t xml:space="preserve"> </w:t>
      </w:r>
      <w:r>
        <w:t>suppliers</w:t>
      </w:r>
      <w:r>
        <w:rPr>
          <w:spacing w:val="-4"/>
        </w:rPr>
        <w:t xml:space="preserve"> </w:t>
      </w:r>
      <w:r>
        <w:t>in</w:t>
      </w:r>
      <w:r>
        <w:rPr>
          <w:spacing w:val="-7"/>
        </w:rPr>
        <w:t xml:space="preserve"> </w:t>
      </w:r>
      <w:r>
        <w:t>the</w:t>
      </w:r>
      <w:r>
        <w:rPr>
          <w:spacing w:val="-6"/>
        </w:rPr>
        <w:t xml:space="preserve"> </w:t>
      </w:r>
      <w:r>
        <w:t>fulfillment</w:t>
      </w:r>
      <w:r>
        <w:rPr>
          <w:spacing w:val="-6"/>
        </w:rPr>
        <w:t xml:space="preserve"> </w:t>
      </w:r>
      <w:r>
        <w:t>of the contract.</w:t>
      </w:r>
    </w:p>
    <w:p w14:paraId="67A70BF0" w14:textId="77777777" w:rsidR="00A95D61" w:rsidRDefault="00753D0A">
      <w:pPr>
        <w:pStyle w:val="ListParagraph"/>
        <w:numPr>
          <w:ilvl w:val="0"/>
          <w:numId w:val="2"/>
        </w:numPr>
        <w:tabs>
          <w:tab w:val="left" w:pos="1340"/>
        </w:tabs>
        <w:spacing w:before="1"/>
        <w:ind w:right="1406" w:hanging="360"/>
      </w:pPr>
      <w:r>
        <w:rPr>
          <w:u w:val="single"/>
        </w:rPr>
        <w:t>Indirect</w:t>
      </w:r>
      <w:r>
        <w:rPr>
          <w:spacing w:val="-1"/>
          <w:u w:val="single"/>
        </w:rPr>
        <w:t xml:space="preserve"> </w:t>
      </w:r>
      <w:r>
        <w:rPr>
          <w:u w:val="single"/>
        </w:rPr>
        <w:t>dollars</w:t>
      </w:r>
      <w:r>
        <w:rPr>
          <w:spacing w:val="-4"/>
        </w:rPr>
        <w:t xml:space="preserve"> </w:t>
      </w:r>
      <w:r>
        <w:t>-</w:t>
      </w:r>
      <w:r>
        <w:rPr>
          <w:spacing w:val="-2"/>
        </w:rPr>
        <w:t xml:space="preserve"> </w:t>
      </w:r>
      <w:r>
        <w:t>based</w:t>
      </w:r>
      <w:r>
        <w:rPr>
          <w:spacing w:val="-5"/>
        </w:rPr>
        <w:t xml:space="preserve"> </w:t>
      </w:r>
      <w:r>
        <w:t>on</w:t>
      </w:r>
      <w:r>
        <w:rPr>
          <w:spacing w:val="-5"/>
        </w:rPr>
        <w:t xml:space="preserve"> </w:t>
      </w:r>
      <w:r>
        <w:t>a</w:t>
      </w:r>
      <w:r>
        <w:rPr>
          <w:spacing w:val="-2"/>
        </w:rPr>
        <w:t xml:space="preserve"> </w:t>
      </w:r>
      <w:r>
        <w:t>percentage</w:t>
      </w:r>
      <w:r>
        <w:rPr>
          <w:spacing w:val="-4"/>
        </w:rPr>
        <w:t xml:space="preserve"> </w:t>
      </w:r>
      <w:r>
        <w:t>of</w:t>
      </w:r>
      <w:r>
        <w:rPr>
          <w:spacing w:val="-2"/>
        </w:rPr>
        <w:t xml:space="preserve"> </w:t>
      </w:r>
      <w:r>
        <w:t>revenue</w:t>
      </w:r>
      <w:r>
        <w:rPr>
          <w:spacing w:val="-4"/>
        </w:rPr>
        <w:t xml:space="preserve"> </w:t>
      </w:r>
      <w:r>
        <w:t>the</w:t>
      </w:r>
      <w:r>
        <w:rPr>
          <w:spacing w:val="-1"/>
        </w:rPr>
        <w:t xml:space="preserve"> </w:t>
      </w:r>
      <w:r>
        <w:t>University</w:t>
      </w:r>
      <w:r>
        <w:rPr>
          <w:spacing w:val="-1"/>
        </w:rPr>
        <w:t xml:space="preserve"> </w:t>
      </w:r>
      <w:r>
        <w:t>represents</w:t>
      </w:r>
      <w:r>
        <w:rPr>
          <w:spacing w:val="-4"/>
        </w:rPr>
        <w:t xml:space="preserve"> </w:t>
      </w:r>
      <w:r>
        <w:t>to</w:t>
      </w:r>
      <w:r>
        <w:rPr>
          <w:spacing w:val="-1"/>
        </w:rPr>
        <w:t xml:space="preserve"> </w:t>
      </w:r>
      <w:r>
        <w:t>the</w:t>
      </w:r>
      <w:r>
        <w:rPr>
          <w:spacing w:val="-1"/>
        </w:rPr>
        <w:t xml:space="preserve"> </w:t>
      </w:r>
      <w:r>
        <w:t>supplier.</w:t>
      </w:r>
      <w:r>
        <w:rPr>
          <w:spacing w:val="-2"/>
        </w:rPr>
        <w:t xml:space="preserve"> </w:t>
      </w:r>
      <w:r>
        <w:t>An example is as follows:</w:t>
      </w:r>
    </w:p>
    <w:p w14:paraId="0E81F6FE" w14:textId="77777777" w:rsidR="00A95D61" w:rsidRDefault="00753D0A">
      <w:pPr>
        <w:pStyle w:val="ListParagraph"/>
        <w:numPr>
          <w:ilvl w:val="1"/>
          <w:numId w:val="2"/>
        </w:numPr>
        <w:tabs>
          <w:tab w:val="left" w:pos="2778"/>
        </w:tabs>
        <w:spacing w:line="268" w:lineRule="exact"/>
        <w:ind w:left="2778" w:hanging="358"/>
      </w:pPr>
      <w:r>
        <w:t>Supplier's</w:t>
      </w:r>
      <w:r>
        <w:rPr>
          <w:spacing w:val="-5"/>
        </w:rPr>
        <w:t xml:space="preserve"> </w:t>
      </w:r>
      <w:r>
        <w:t>Total</w:t>
      </w:r>
      <w:r>
        <w:rPr>
          <w:spacing w:val="-8"/>
        </w:rPr>
        <w:t xml:space="preserve"> </w:t>
      </w:r>
      <w:r>
        <w:t>Revenues:</w:t>
      </w:r>
      <w:r>
        <w:rPr>
          <w:spacing w:val="-5"/>
        </w:rPr>
        <w:t xml:space="preserve"> </w:t>
      </w:r>
      <w:r>
        <w:rPr>
          <w:spacing w:val="-2"/>
        </w:rPr>
        <w:t>$10,000,000</w:t>
      </w:r>
    </w:p>
    <w:p w14:paraId="2AED2AF8" w14:textId="77777777" w:rsidR="00A95D61" w:rsidRDefault="00753D0A">
      <w:pPr>
        <w:pStyle w:val="ListParagraph"/>
        <w:numPr>
          <w:ilvl w:val="1"/>
          <w:numId w:val="2"/>
        </w:numPr>
        <w:tabs>
          <w:tab w:val="left" w:pos="2778"/>
        </w:tabs>
        <w:spacing w:line="268" w:lineRule="exact"/>
        <w:ind w:left="2778" w:hanging="358"/>
      </w:pPr>
      <w:r>
        <w:t>Revenues</w:t>
      </w:r>
      <w:r>
        <w:rPr>
          <w:spacing w:val="-4"/>
        </w:rPr>
        <w:t xml:space="preserve"> </w:t>
      </w:r>
      <w:r>
        <w:t>from</w:t>
      </w:r>
      <w:r>
        <w:rPr>
          <w:spacing w:val="-3"/>
        </w:rPr>
        <w:t xml:space="preserve"> </w:t>
      </w:r>
      <w:r>
        <w:t>University</w:t>
      </w:r>
      <w:r>
        <w:rPr>
          <w:spacing w:val="-5"/>
        </w:rPr>
        <w:t xml:space="preserve"> </w:t>
      </w:r>
      <w:r>
        <w:t>$:</w:t>
      </w:r>
      <w:r>
        <w:rPr>
          <w:spacing w:val="-5"/>
        </w:rPr>
        <w:t xml:space="preserve"> </w:t>
      </w:r>
      <w:r>
        <w:t>$</w:t>
      </w:r>
      <w:r>
        <w:rPr>
          <w:spacing w:val="-4"/>
        </w:rPr>
        <w:t xml:space="preserve"> </w:t>
      </w:r>
      <w:r>
        <w:rPr>
          <w:spacing w:val="-2"/>
        </w:rPr>
        <w:t>4,000,000</w:t>
      </w:r>
    </w:p>
    <w:p w14:paraId="67962483" w14:textId="77777777" w:rsidR="00A95D61" w:rsidRDefault="00753D0A">
      <w:pPr>
        <w:pStyle w:val="ListParagraph"/>
        <w:numPr>
          <w:ilvl w:val="1"/>
          <w:numId w:val="2"/>
        </w:numPr>
        <w:tabs>
          <w:tab w:val="left" w:pos="2778"/>
        </w:tabs>
        <w:ind w:left="2778" w:hanging="358"/>
      </w:pPr>
      <w:r>
        <w:t>University</w:t>
      </w:r>
      <w:r>
        <w:rPr>
          <w:spacing w:val="-4"/>
        </w:rPr>
        <w:t xml:space="preserve"> </w:t>
      </w:r>
      <w:r>
        <w:t>%</w:t>
      </w:r>
      <w:r>
        <w:rPr>
          <w:spacing w:val="-5"/>
        </w:rPr>
        <w:t xml:space="preserve"> </w:t>
      </w:r>
      <w:r>
        <w:t>of</w:t>
      </w:r>
      <w:r>
        <w:rPr>
          <w:spacing w:val="-2"/>
        </w:rPr>
        <w:t xml:space="preserve"> </w:t>
      </w:r>
      <w:r>
        <w:t>Total</w:t>
      </w:r>
      <w:r>
        <w:rPr>
          <w:spacing w:val="-6"/>
        </w:rPr>
        <w:t xml:space="preserve"> </w:t>
      </w:r>
      <w:r>
        <w:t>Revenues:</w:t>
      </w:r>
      <w:r>
        <w:rPr>
          <w:spacing w:val="-3"/>
        </w:rPr>
        <w:t xml:space="preserve"> </w:t>
      </w:r>
      <w:r>
        <w:t>40%</w:t>
      </w:r>
      <w:r>
        <w:rPr>
          <w:spacing w:val="-2"/>
        </w:rPr>
        <w:t xml:space="preserve"> </w:t>
      </w:r>
      <w:r>
        <w:t>(#2</w:t>
      </w:r>
      <w:r>
        <w:rPr>
          <w:spacing w:val="-1"/>
        </w:rPr>
        <w:t xml:space="preserve"> </w:t>
      </w:r>
      <w:r>
        <w:t>divided</w:t>
      </w:r>
      <w:r>
        <w:rPr>
          <w:spacing w:val="-4"/>
        </w:rPr>
        <w:t xml:space="preserve"> </w:t>
      </w:r>
      <w:r>
        <w:t>by</w:t>
      </w:r>
      <w:r>
        <w:rPr>
          <w:spacing w:val="-3"/>
        </w:rPr>
        <w:t xml:space="preserve"> </w:t>
      </w:r>
      <w:r>
        <w:rPr>
          <w:spacing w:val="-5"/>
        </w:rPr>
        <w:t>#1)</w:t>
      </w:r>
    </w:p>
    <w:p w14:paraId="0603AD2E" w14:textId="77777777" w:rsidR="00A95D61" w:rsidRDefault="00753D0A">
      <w:pPr>
        <w:pStyle w:val="ListParagraph"/>
        <w:numPr>
          <w:ilvl w:val="1"/>
          <w:numId w:val="2"/>
        </w:numPr>
        <w:tabs>
          <w:tab w:val="left" w:pos="2778"/>
        </w:tabs>
        <w:spacing w:before="1"/>
        <w:ind w:left="2778" w:hanging="358"/>
      </w:pPr>
      <w:r>
        <w:t>Total</w:t>
      </w:r>
      <w:r>
        <w:rPr>
          <w:spacing w:val="-5"/>
        </w:rPr>
        <w:t xml:space="preserve"> </w:t>
      </w:r>
      <w:r>
        <w:t>Minority</w:t>
      </w:r>
      <w:r>
        <w:rPr>
          <w:spacing w:val="-3"/>
        </w:rPr>
        <w:t xml:space="preserve"> </w:t>
      </w:r>
      <w:r>
        <w:t>and</w:t>
      </w:r>
      <w:r>
        <w:rPr>
          <w:spacing w:val="-3"/>
        </w:rPr>
        <w:t xml:space="preserve"> </w:t>
      </w:r>
      <w:r>
        <w:t>Diverse</w:t>
      </w:r>
      <w:r>
        <w:rPr>
          <w:spacing w:val="-5"/>
        </w:rPr>
        <w:t xml:space="preserve"> </w:t>
      </w:r>
      <w:r>
        <w:t>owned</w:t>
      </w:r>
      <w:r>
        <w:rPr>
          <w:spacing w:val="-5"/>
        </w:rPr>
        <w:t xml:space="preserve"> </w:t>
      </w:r>
      <w:r>
        <w:t>Dollars</w:t>
      </w:r>
      <w:r>
        <w:rPr>
          <w:spacing w:val="-4"/>
        </w:rPr>
        <w:t xml:space="preserve"> </w:t>
      </w:r>
      <w:r>
        <w:t>$:</w:t>
      </w:r>
      <w:r>
        <w:rPr>
          <w:spacing w:val="-3"/>
        </w:rPr>
        <w:t xml:space="preserve"> </w:t>
      </w:r>
      <w:r>
        <w:t>$</w:t>
      </w:r>
      <w:r>
        <w:rPr>
          <w:spacing w:val="-3"/>
        </w:rPr>
        <w:t xml:space="preserve"> </w:t>
      </w:r>
      <w:r>
        <w:rPr>
          <w:spacing w:val="-2"/>
        </w:rPr>
        <w:t>400,000</w:t>
      </w:r>
    </w:p>
    <w:p w14:paraId="56176D4A" w14:textId="77777777" w:rsidR="00A95D61" w:rsidRDefault="00753D0A">
      <w:pPr>
        <w:pStyle w:val="ListParagraph"/>
        <w:numPr>
          <w:ilvl w:val="1"/>
          <w:numId w:val="2"/>
        </w:numPr>
        <w:tabs>
          <w:tab w:val="left" w:pos="2778"/>
        </w:tabs>
        <w:ind w:left="2778" w:hanging="358"/>
      </w:pPr>
      <w:r>
        <w:t>University</w:t>
      </w:r>
      <w:r>
        <w:rPr>
          <w:spacing w:val="-5"/>
        </w:rPr>
        <w:t xml:space="preserve"> </w:t>
      </w:r>
      <w:r>
        <w:t>%</w:t>
      </w:r>
      <w:r>
        <w:rPr>
          <w:spacing w:val="-3"/>
        </w:rPr>
        <w:t xml:space="preserve"> </w:t>
      </w:r>
      <w:r>
        <w:t>Attributable</w:t>
      </w:r>
      <w:r>
        <w:rPr>
          <w:spacing w:val="-3"/>
        </w:rPr>
        <w:t xml:space="preserve"> </w:t>
      </w:r>
      <w:r>
        <w:t>Revenue:</w:t>
      </w:r>
      <w:r>
        <w:rPr>
          <w:spacing w:val="-5"/>
        </w:rPr>
        <w:t xml:space="preserve"> </w:t>
      </w:r>
      <w:r>
        <w:t>1%</w:t>
      </w:r>
      <w:r>
        <w:rPr>
          <w:spacing w:val="-6"/>
        </w:rPr>
        <w:t xml:space="preserve"> </w:t>
      </w:r>
      <w:r>
        <w:t>(#4</w:t>
      </w:r>
      <w:r>
        <w:rPr>
          <w:spacing w:val="-3"/>
        </w:rPr>
        <w:t xml:space="preserve"> </w:t>
      </w:r>
      <w:r>
        <w:t>divided</w:t>
      </w:r>
      <w:r>
        <w:rPr>
          <w:spacing w:val="-5"/>
        </w:rPr>
        <w:t xml:space="preserve"> </w:t>
      </w:r>
      <w:r>
        <w:t>by</w:t>
      </w:r>
      <w:r>
        <w:rPr>
          <w:spacing w:val="-4"/>
        </w:rPr>
        <w:t xml:space="preserve"> </w:t>
      </w:r>
      <w:r>
        <w:rPr>
          <w:spacing w:val="-5"/>
        </w:rPr>
        <w:t>#2)</w:t>
      </w:r>
    </w:p>
    <w:p w14:paraId="5BC896D5" w14:textId="77777777" w:rsidR="00A95D61" w:rsidRDefault="00A95D61">
      <w:pPr>
        <w:pStyle w:val="BodyText"/>
        <w:spacing w:before="12"/>
      </w:pPr>
    </w:p>
    <w:p w14:paraId="394F593F" w14:textId="77777777" w:rsidR="00A95D61" w:rsidRDefault="00753D0A">
      <w:pPr>
        <w:pStyle w:val="ListParagraph"/>
        <w:numPr>
          <w:ilvl w:val="0"/>
          <w:numId w:val="1"/>
        </w:numPr>
        <w:tabs>
          <w:tab w:val="left" w:pos="978"/>
          <w:tab w:val="left" w:pos="981"/>
        </w:tabs>
        <w:ind w:right="912"/>
      </w:pPr>
      <w:r>
        <w:t>Does</w:t>
      </w:r>
      <w:r>
        <w:rPr>
          <w:spacing w:val="-3"/>
        </w:rPr>
        <w:t xml:space="preserve"> </w:t>
      </w:r>
      <w:r>
        <w:t>your</w:t>
      </w:r>
      <w:r>
        <w:rPr>
          <w:spacing w:val="-3"/>
        </w:rPr>
        <w:t xml:space="preserve"> </w:t>
      </w:r>
      <w:r>
        <w:t>company</w:t>
      </w:r>
      <w:r>
        <w:rPr>
          <w:spacing w:val="-2"/>
        </w:rPr>
        <w:t xml:space="preserve"> </w:t>
      </w:r>
      <w:r>
        <w:t>have</w:t>
      </w:r>
      <w:r>
        <w:rPr>
          <w:spacing w:val="-3"/>
        </w:rPr>
        <w:t xml:space="preserve"> </w:t>
      </w:r>
      <w:r>
        <w:t>a</w:t>
      </w:r>
      <w:r>
        <w:rPr>
          <w:spacing w:val="-3"/>
        </w:rPr>
        <w:t xml:space="preserve"> </w:t>
      </w:r>
      <w:r>
        <w:t>Supplier</w:t>
      </w:r>
      <w:r>
        <w:rPr>
          <w:spacing w:val="-1"/>
        </w:rPr>
        <w:t xml:space="preserve"> </w:t>
      </w:r>
      <w:r>
        <w:t>Diversity</w:t>
      </w:r>
      <w:r>
        <w:rPr>
          <w:spacing w:val="-2"/>
        </w:rPr>
        <w:t xml:space="preserve"> </w:t>
      </w:r>
      <w:r>
        <w:t>Program?</w:t>
      </w:r>
      <w:r>
        <w:rPr>
          <w:spacing w:val="40"/>
        </w:rPr>
        <w:t xml:space="preserve"> </w:t>
      </w:r>
      <w:r>
        <w:t>If</w:t>
      </w:r>
      <w:r>
        <w:rPr>
          <w:spacing w:val="-1"/>
        </w:rPr>
        <w:t xml:space="preserve"> </w:t>
      </w:r>
      <w:r>
        <w:t>so,</w:t>
      </w:r>
      <w:r>
        <w:rPr>
          <w:spacing w:val="-1"/>
        </w:rPr>
        <w:t xml:space="preserve"> </w:t>
      </w:r>
      <w:r>
        <w:t>describe</w:t>
      </w:r>
      <w:r>
        <w:rPr>
          <w:spacing w:val="-3"/>
        </w:rPr>
        <w:t xml:space="preserve"> </w:t>
      </w:r>
      <w:r>
        <w:t>efforts</w:t>
      </w:r>
      <w:r>
        <w:rPr>
          <w:spacing w:val="-3"/>
        </w:rPr>
        <w:t xml:space="preserve"> </w:t>
      </w:r>
      <w:r>
        <w:t>your</w:t>
      </w:r>
      <w:r>
        <w:rPr>
          <w:spacing w:val="-1"/>
        </w:rPr>
        <w:t xml:space="preserve"> </w:t>
      </w:r>
      <w:r>
        <w:t>company has</w:t>
      </w:r>
      <w:r>
        <w:rPr>
          <w:spacing w:val="-3"/>
        </w:rPr>
        <w:t xml:space="preserve"> </w:t>
      </w:r>
      <w:r>
        <w:t>made to increase business with Minority and Diverse Owned businesses (</w:t>
      </w:r>
      <w:proofErr w:type="gramStart"/>
      <w:r>
        <w:t>i.e.</w:t>
      </w:r>
      <w:proofErr w:type="gramEnd"/>
      <w:r>
        <w:t xml:space="preserve"> does your company have a policy statement,</w:t>
      </w:r>
      <w:r>
        <w:rPr>
          <w:spacing w:val="-4"/>
        </w:rPr>
        <w:t xml:space="preserve"> </w:t>
      </w:r>
      <w:r>
        <w:t>participate</w:t>
      </w:r>
      <w:r>
        <w:rPr>
          <w:spacing w:val="-3"/>
        </w:rPr>
        <w:t xml:space="preserve"> </w:t>
      </w:r>
      <w:r>
        <w:t>in</w:t>
      </w:r>
      <w:r>
        <w:rPr>
          <w:spacing w:val="-6"/>
        </w:rPr>
        <w:t xml:space="preserve"> </w:t>
      </w:r>
      <w:r>
        <w:t>outreach</w:t>
      </w:r>
      <w:r>
        <w:rPr>
          <w:spacing w:val="-5"/>
        </w:rPr>
        <w:t xml:space="preserve"> </w:t>
      </w:r>
      <w:r>
        <w:t>activities,</w:t>
      </w:r>
      <w:r>
        <w:rPr>
          <w:spacing w:val="-4"/>
        </w:rPr>
        <w:t xml:space="preserve"> </w:t>
      </w:r>
      <w:r>
        <w:t>promote</w:t>
      </w:r>
      <w:r>
        <w:rPr>
          <w:spacing w:val="-6"/>
        </w:rPr>
        <w:t xml:space="preserve"> </w:t>
      </w:r>
      <w:r>
        <w:t>diverse</w:t>
      </w:r>
      <w:r>
        <w:rPr>
          <w:spacing w:val="-3"/>
        </w:rPr>
        <w:t xml:space="preserve"> </w:t>
      </w:r>
      <w:r>
        <w:t>subcontracting,</w:t>
      </w:r>
      <w:r>
        <w:rPr>
          <w:spacing w:val="-4"/>
        </w:rPr>
        <w:t xml:space="preserve"> </w:t>
      </w:r>
      <w:r>
        <w:t>publicize</w:t>
      </w:r>
      <w:r>
        <w:rPr>
          <w:spacing w:val="-3"/>
        </w:rPr>
        <w:t xml:space="preserve"> </w:t>
      </w:r>
      <w:r>
        <w:t>bid</w:t>
      </w:r>
      <w:r>
        <w:rPr>
          <w:spacing w:val="-4"/>
        </w:rPr>
        <w:t xml:space="preserve"> </w:t>
      </w:r>
      <w:r>
        <w:t>opportunities, provide certification assistance, etc.?)</w:t>
      </w:r>
      <w:r>
        <w:rPr>
          <w:spacing w:val="40"/>
        </w:rPr>
        <w:t xml:space="preserve"> </w:t>
      </w:r>
      <w:r>
        <w:t>Provide examples (use additional pages if needed):</w:t>
      </w:r>
    </w:p>
    <w:p w14:paraId="341FA6FF" w14:textId="77777777" w:rsidR="00A95D61" w:rsidRDefault="00753D0A">
      <w:pPr>
        <w:pStyle w:val="BodyText"/>
        <w:spacing w:before="9"/>
        <w:rPr>
          <w:sz w:val="17"/>
        </w:rPr>
      </w:pPr>
      <w:r>
        <w:rPr>
          <w:noProof/>
        </w:rPr>
        <mc:AlternateContent>
          <mc:Choice Requires="wps">
            <w:drawing>
              <wp:anchor distT="0" distB="0" distL="0" distR="0" simplePos="0" relativeHeight="487589376" behindDoc="1" locked="0" layoutInCell="1" allowOverlap="1" wp14:anchorId="5A39480D" wp14:editId="628DFF80">
                <wp:simplePos x="0" y="0"/>
                <wp:positionH relativeFrom="page">
                  <wp:posOffset>915204</wp:posOffset>
                </wp:positionH>
                <wp:positionV relativeFrom="paragraph">
                  <wp:posOffset>152815</wp:posOffset>
                </wp:positionV>
                <wp:extent cx="542734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7281A3" id="Graphic 6" o:spid="_x0000_s1026" style="position:absolute;margin-left:72.05pt;margin-top:12.05pt;width:427.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" path="m,l5426975,e" filled="f" strokeweight=".25289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C8FB719" wp14:editId="307045F9">
                <wp:simplePos x="0" y="0"/>
                <wp:positionH relativeFrom="page">
                  <wp:posOffset>915204</wp:posOffset>
                </wp:positionH>
                <wp:positionV relativeFrom="paragraph">
                  <wp:posOffset>323448</wp:posOffset>
                </wp:positionV>
                <wp:extent cx="542734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6DA262" id="Graphic 7" o:spid="_x0000_s1026" style="position:absolute;margin-left:72.05pt;margin-top:25.45pt;width:427.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" path="m,l5426975,e" filled="f" strokeweight=".25289mm">
                <v:path arrowok="t"/>
                <w10:wrap type="topAndBottom" anchorx="page"/>
              </v:shape>
            </w:pict>
          </mc:Fallback>
        </mc:AlternateContent>
      </w:r>
    </w:p>
    <w:p w14:paraId="3D5647B3" w14:textId="77777777" w:rsidR="00A95D61" w:rsidRDefault="00A95D61">
      <w:pPr>
        <w:pStyle w:val="BodyText"/>
        <w:spacing w:before="5"/>
        <w:rPr>
          <w:sz w:val="19"/>
        </w:rPr>
      </w:pPr>
    </w:p>
    <w:p w14:paraId="3209674F" w14:textId="77777777" w:rsidR="00A95D61" w:rsidRDefault="00A95D61">
      <w:pPr>
        <w:pStyle w:val="BodyText"/>
        <w:spacing w:before="20"/>
      </w:pPr>
    </w:p>
    <w:p w14:paraId="2DCD0DE7" w14:textId="77777777" w:rsidR="00A95D61" w:rsidRDefault="00753D0A">
      <w:pPr>
        <w:pStyle w:val="ListParagraph"/>
        <w:numPr>
          <w:ilvl w:val="0"/>
          <w:numId w:val="1"/>
        </w:numPr>
        <w:tabs>
          <w:tab w:val="left" w:pos="978"/>
          <w:tab w:val="left" w:pos="981"/>
          <w:tab w:val="left" w:pos="9966"/>
          <w:tab w:val="left" w:pos="10060"/>
        </w:tabs>
        <w:ind w:right="1257"/>
      </w:pPr>
      <w:r>
        <w:t xml:space="preserve">If you are a non-diverse owned company, what percentage of your company's total </w:t>
      </w:r>
      <w:proofErr w:type="gramStart"/>
      <w:r>
        <w:t>contracting</w:t>
      </w:r>
      <w:proofErr w:type="gramEnd"/>
      <w:r>
        <w:t xml:space="preserve"> and procurement spend for the prior year was with Minority and Diverse Owned businesses? </w:t>
      </w:r>
      <w:r>
        <w:rPr>
          <w:u w:val="single"/>
        </w:rPr>
        <w:tab/>
      </w:r>
      <w:r>
        <w:rPr>
          <w:u w:val="single"/>
        </w:rPr>
        <w:tab/>
      </w:r>
      <w:r>
        <w:t xml:space="preserve"> Are you able to provide this information specific to University of Missouri business?</w:t>
      </w:r>
      <w:r>
        <w:rPr>
          <w:spacing w:val="48"/>
        </w:rPr>
        <w:t xml:space="preserve"> </w:t>
      </w:r>
      <w:r>
        <w:rPr>
          <w:u w:val="single"/>
        </w:rPr>
        <w:tab/>
      </w:r>
    </w:p>
    <w:p w14:paraId="2E9B2658" w14:textId="77777777" w:rsidR="00A95D61" w:rsidRDefault="00A95D61">
      <w:pPr>
        <w:pStyle w:val="BodyText"/>
      </w:pPr>
    </w:p>
    <w:p w14:paraId="111AC621" w14:textId="77777777" w:rsidR="00A95D61" w:rsidRDefault="00753D0A">
      <w:pPr>
        <w:pStyle w:val="ListParagraph"/>
        <w:numPr>
          <w:ilvl w:val="0"/>
          <w:numId w:val="1"/>
        </w:numPr>
        <w:tabs>
          <w:tab w:val="left" w:pos="978"/>
          <w:tab w:val="left" w:pos="981"/>
        </w:tabs>
        <w:ind w:right="634"/>
      </w:pPr>
      <w:r>
        <w:t>If you are a non-diverse owned company, complete the following table indicating the percentage your company</w:t>
      </w:r>
      <w:r>
        <w:rPr>
          <w:spacing w:val="-3"/>
        </w:rPr>
        <w:t xml:space="preserve"> </w:t>
      </w:r>
      <w:r>
        <w:t>will</w:t>
      </w:r>
      <w:r>
        <w:rPr>
          <w:spacing w:val="-2"/>
        </w:rPr>
        <w:t xml:space="preserve"> </w:t>
      </w:r>
      <w:r>
        <w:t>subcontract</w:t>
      </w:r>
      <w:r>
        <w:rPr>
          <w:spacing w:val="-6"/>
        </w:rPr>
        <w:t xml:space="preserve"> </w:t>
      </w:r>
      <w:r>
        <w:t>with</w:t>
      </w:r>
      <w:r>
        <w:rPr>
          <w:spacing w:val="-3"/>
        </w:rPr>
        <w:t xml:space="preserve"> </w:t>
      </w:r>
      <w:r>
        <w:t>certified</w:t>
      </w:r>
      <w:r>
        <w:rPr>
          <w:spacing w:val="-5"/>
        </w:rPr>
        <w:t xml:space="preserve"> </w:t>
      </w:r>
      <w:r>
        <w:t>Women</w:t>
      </w:r>
      <w:r>
        <w:rPr>
          <w:spacing w:val="-5"/>
        </w:rPr>
        <w:t xml:space="preserve"> </w:t>
      </w:r>
      <w:r>
        <w:t>and</w:t>
      </w:r>
      <w:r>
        <w:rPr>
          <w:spacing w:val="-5"/>
        </w:rPr>
        <w:t xml:space="preserve"> </w:t>
      </w:r>
      <w:r>
        <w:t>Diverse</w:t>
      </w:r>
      <w:r>
        <w:rPr>
          <w:spacing w:val="-4"/>
        </w:rPr>
        <w:t xml:space="preserve"> </w:t>
      </w:r>
      <w:r>
        <w:t>Owned</w:t>
      </w:r>
      <w:r>
        <w:rPr>
          <w:spacing w:val="-3"/>
        </w:rPr>
        <w:t xml:space="preserve"> </w:t>
      </w:r>
      <w:r>
        <w:t>businesses</w:t>
      </w:r>
      <w:r>
        <w:rPr>
          <w:spacing w:val="-7"/>
        </w:rPr>
        <w:t xml:space="preserve"> </w:t>
      </w:r>
      <w:r>
        <w:t>should</w:t>
      </w:r>
      <w:r>
        <w:rPr>
          <w:spacing w:val="-3"/>
        </w:rPr>
        <w:t xml:space="preserve"> </w:t>
      </w:r>
      <w:r>
        <w:t>your</w:t>
      </w:r>
      <w:r>
        <w:rPr>
          <w:spacing w:val="-2"/>
        </w:rPr>
        <w:t xml:space="preserve"> </w:t>
      </w:r>
      <w:r>
        <w:t>company</w:t>
      </w:r>
      <w:r>
        <w:rPr>
          <w:spacing w:val="-1"/>
        </w:rPr>
        <w:t xml:space="preserve"> </w:t>
      </w:r>
      <w:r>
        <w:t>be</w:t>
      </w:r>
      <w:r>
        <w:rPr>
          <w:spacing w:val="-4"/>
        </w:rPr>
        <w:t xml:space="preserve"> </w:t>
      </w:r>
      <w:r>
        <w:t>the successful bidder.</w:t>
      </w:r>
      <w:r>
        <w:rPr>
          <w:spacing w:val="80"/>
          <w:w w:val="150"/>
        </w:rPr>
        <w:t xml:space="preserve"> </w:t>
      </w:r>
      <w:r>
        <w:t>Note: If your company does not plan to use Women and Diverse Owned businesses to fulfill your contract obligations, please explain why not.</w:t>
      </w:r>
    </w:p>
    <w:p w14:paraId="4B2F9064" w14:textId="77777777" w:rsidR="00A95D61" w:rsidRDefault="00A95D61">
      <w:pPr>
        <w:pStyle w:val="BodyText"/>
        <w:spacing w:before="25"/>
        <w:rPr>
          <w:sz w:val="20"/>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8"/>
        <w:gridCol w:w="1888"/>
        <w:gridCol w:w="2519"/>
      </w:tblGrid>
      <w:tr w:rsidR="00A95D61" w14:paraId="691E15B8" w14:textId="77777777">
        <w:trPr>
          <w:trHeight w:val="350"/>
        </w:trPr>
        <w:tc>
          <w:tcPr>
            <w:tcW w:w="4838" w:type="dxa"/>
          </w:tcPr>
          <w:p w14:paraId="7AC33334" w14:textId="77777777" w:rsidR="00A95D61" w:rsidRDefault="00753D0A">
            <w:pPr>
              <w:pStyle w:val="TableParagraph"/>
              <w:spacing w:line="268" w:lineRule="exact"/>
              <w:ind w:left="8"/>
              <w:jc w:val="center"/>
              <w:rPr>
                <w:rFonts w:ascii="Calibri"/>
                <w:b/>
              </w:rPr>
            </w:pPr>
            <w:r>
              <w:rPr>
                <w:rFonts w:ascii="Calibri"/>
                <w:b/>
              </w:rPr>
              <w:t>Supplier</w:t>
            </w:r>
            <w:r>
              <w:rPr>
                <w:rFonts w:ascii="Calibri"/>
                <w:b/>
                <w:spacing w:val="-7"/>
              </w:rPr>
              <w:t xml:space="preserve"> </w:t>
            </w:r>
            <w:r>
              <w:rPr>
                <w:rFonts w:ascii="Calibri"/>
                <w:b/>
                <w:spacing w:val="-4"/>
              </w:rPr>
              <w:t>Name</w:t>
            </w:r>
          </w:p>
        </w:tc>
        <w:tc>
          <w:tcPr>
            <w:tcW w:w="1888" w:type="dxa"/>
          </w:tcPr>
          <w:p w14:paraId="2D903ACB" w14:textId="77777777" w:rsidR="00A95D61" w:rsidRDefault="00753D0A">
            <w:pPr>
              <w:pStyle w:val="TableParagraph"/>
              <w:spacing w:line="268" w:lineRule="exact"/>
              <w:ind w:left="326"/>
              <w:rPr>
                <w:rFonts w:ascii="Calibri"/>
                <w:b/>
              </w:rPr>
            </w:pPr>
            <w:r>
              <w:rPr>
                <w:rFonts w:ascii="Calibri"/>
                <w:b/>
              </w:rPr>
              <w:t>%</w:t>
            </w:r>
            <w:r>
              <w:rPr>
                <w:rFonts w:ascii="Calibri"/>
                <w:b/>
                <w:spacing w:val="-3"/>
              </w:rPr>
              <w:t xml:space="preserve"> </w:t>
            </w:r>
            <w:proofErr w:type="gramStart"/>
            <w:r>
              <w:rPr>
                <w:rFonts w:ascii="Calibri"/>
                <w:b/>
              </w:rPr>
              <w:t>of</w:t>
            </w:r>
            <w:proofErr w:type="gramEnd"/>
            <w:r>
              <w:rPr>
                <w:rFonts w:ascii="Calibri"/>
                <w:b/>
                <w:spacing w:val="-1"/>
              </w:rPr>
              <w:t xml:space="preserve"> </w:t>
            </w:r>
            <w:r>
              <w:rPr>
                <w:rFonts w:ascii="Calibri"/>
                <w:b/>
                <w:spacing w:val="-2"/>
              </w:rPr>
              <w:t>Contract</w:t>
            </w:r>
          </w:p>
        </w:tc>
        <w:tc>
          <w:tcPr>
            <w:tcW w:w="2519" w:type="dxa"/>
          </w:tcPr>
          <w:p w14:paraId="112C3C9D" w14:textId="77777777" w:rsidR="00A95D61" w:rsidRDefault="00753D0A">
            <w:pPr>
              <w:pStyle w:val="TableParagraph"/>
              <w:spacing w:line="268" w:lineRule="exact"/>
              <w:ind w:left="133"/>
              <w:rPr>
                <w:rFonts w:ascii="Calibri"/>
                <w:b/>
              </w:rPr>
            </w:pPr>
            <w:r>
              <w:rPr>
                <w:rFonts w:ascii="Calibri"/>
                <w:b/>
              </w:rPr>
              <w:t>Specify</w:t>
            </w:r>
            <w:r>
              <w:rPr>
                <w:rFonts w:ascii="Calibri"/>
                <w:b/>
                <w:spacing w:val="-5"/>
              </w:rPr>
              <w:t xml:space="preserve"> </w:t>
            </w:r>
            <w:r>
              <w:rPr>
                <w:rFonts w:ascii="Calibri"/>
                <w:b/>
              </w:rPr>
              <w:t>Direct</w:t>
            </w:r>
            <w:r>
              <w:rPr>
                <w:rFonts w:ascii="Calibri"/>
                <w:b/>
                <w:spacing w:val="-4"/>
              </w:rPr>
              <w:t xml:space="preserve"> </w:t>
            </w:r>
            <w:r>
              <w:rPr>
                <w:rFonts w:ascii="Calibri"/>
                <w:b/>
              </w:rPr>
              <w:t>or</w:t>
            </w:r>
            <w:r>
              <w:rPr>
                <w:rFonts w:ascii="Calibri"/>
                <w:b/>
                <w:spacing w:val="-2"/>
              </w:rPr>
              <w:t xml:space="preserve"> Indirect</w:t>
            </w:r>
          </w:p>
        </w:tc>
      </w:tr>
      <w:tr w:rsidR="00A95D61" w14:paraId="21E11C8E" w14:textId="77777777">
        <w:trPr>
          <w:trHeight w:val="340"/>
        </w:trPr>
        <w:tc>
          <w:tcPr>
            <w:tcW w:w="4838" w:type="dxa"/>
          </w:tcPr>
          <w:p w14:paraId="42342702" w14:textId="77777777" w:rsidR="00A95D61" w:rsidRDefault="00A95D61">
            <w:pPr>
              <w:pStyle w:val="TableParagraph"/>
            </w:pPr>
          </w:p>
        </w:tc>
        <w:tc>
          <w:tcPr>
            <w:tcW w:w="1888" w:type="dxa"/>
          </w:tcPr>
          <w:p w14:paraId="65C95888" w14:textId="77777777" w:rsidR="00A95D61" w:rsidRDefault="00A95D61">
            <w:pPr>
              <w:pStyle w:val="TableParagraph"/>
            </w:pPr>
          </w:p>
        </w:tc>
        <w:tc>
          <w:tcPr>
            <w:tcW w:w="2519" w:type="dxa"/>
          </w:tcPr>
          <w:p w14:paraId="78564D51" w14:textId="77777777" w:rsidR="00A95D61" w:rsidRDefault="00A95D61">
            <w:pPr>
              <w:pStyle w:val="TableParagraph"/>
            </w:pPr>
          </w:p>
        </w:tc>
      </w:tr>
      <w:tr w:rsidR="00A95D61" w14:paraId="58393E2D" w14:textId="77777777">
        <w:trPr>
          <w:trHeight w:val="350"/>
        </w:trPr>
        <w:tc>
          <w:tcPr>
            <w:tcW w:w="4838" w:type="dxa"/>
          </w:tcPr>
          <w:p w14:paraId="54113E70" w14:textId="77777777" w:rsidR="00A95D61" w:rsidRDefault="00A95D61">
            <w:pPr>
              <w:pStyle w:val="TableParagraph"/>
            </w:pPr>
          </w:p>
        </w:tc>
        <w:tc>
          <w:tcPr>
            <w:tcW w:w="1888" w:type="dxa"/>
          </w:tcPr>
          <w:p w14:paraId="34953A23" w14:textId="77777777" w:rsidR="00A95D61" w:rsidRDefault="00A95D61">
            <w:pPr>
              <w:pStyle w:val="TableParagraph"/>
            </w:pPr>
          </w:p>
        </w:tc>
        <w:tc>
          <w:tcPr>
            <w:tcW w:w="2519" w:type="dxa"/>
          </w:tcPr>
          <w:p w14:paraId="5BE41652" w14:textId="77777777" w:rsidR="00A95D61" w:rsidRDefault="00A95D61">
            <w:pPr>
              <w:pStyle w:val="TableParagraph"/>
            </w:pPr>
          </w:p>
        </w:tc>
      </w:tr>
      <w:tr w:rsidR="00A95D61" w14:paraId="1D8111BB" w14:textId="77777777">
        <w:trPr>
          <w:trHeight w:val="352"/>
        </w:trPr>
        <w:tc>
          <w:tcPr>
            <w:tcW w:w="4838" w:type="dxa"/>
          </w:tcPr>
          <w:p w14:paraId="27131DE4" w14:textId="77777777" w:rsidR="00A95D61" w:rsidRDefault="00A95D61">
            <w:pPr>
              <w:pStyle w:val="TableParagraph"/>
            </w:pPr>
          </w:p>
        </w:tc>
        <w:tc>
          <w:tcPr>
            <w:tcW w:w="1888" w:type="dxa"/>
          </w:tcPr>
          <w:p w14:paraId="236E69A1" w14:textId="77777777" w:rsidR="00A95D61" w:rsidRDefault="00A95D61">
            <w:pPr>
              <w:pStyle w:val="TableParagraph"/>
            </w:pPr>
          </w:p>
        </w:tc>
        <w:tc>
          <w:tcPr>
            <w:tcW w:w="2519" w:type="dxa"/>
          </w:tcPr>
          <w:p w14:paraId="5DD708FF" w14:textId="77777777" w:rsidR="00A95D61" w:rsidRDefault="00A95D61">
            <w:pPr>
              <w:pStyle w:val="TableParagraph"/>
            </w:pPr>
          </w:p>
        </w:tc>
      </w:tr>
    </w:tbl>
    <w:p w14:paraId="7B91E668" w14:textId="77777777" w:rsidR="00A95D61" w:rsidRDefault="00A95D61">
      <w:pPr>
        <w:pStyle w:val="BodyText"/>
        <w:spacing w:before="100"/>
      </w:pPr>
    </w:p>
    <w:p w14:paraId="27411BD1" w14:textId="77777777" w:rsidR="00A95D61" w:rsidRDefault="00753D0A">
      <w:pPr>
        <w:pStyle w:val="BodyText"/>
        <w:ind w:left="620"/>
      </w:pPr>
      <w:bookmarkStart w:id="4" w:name="If_there_are_questions_regarding_supplie"/>
      <w:bookmarkEnd w:id="4"/>
      <w:r>
        <w:t>If</w:t>
      </w:r>
      <w:r>
        <w:rPr>
          <w:spacing w:val="-7"/>
        </w:rPr>
        <w:t xml:space="preserve"> </w:t>
      </w:r>
      <w:r>
        <w:t>there</w:t>
      </w:r>
      <w:r>
        <w:rPr>
          <w:spacing w:val="-6"/>
        </w:rPr>
        <w:t xml:space="preserve"> </w:t>
      </w:r>
      <w:r>
        <w:t>are</w:t>
      </w:r>
      <w:r>
        <w:rPr>
          <w:spacing w:val="-4"/>
        </w:rPr>
        <w:t xml:space="preserve"> </w:t>
      </w:r>
      <w:r>
        <w:t>questions</w:t>
      </w:r>
      <w:r>
        <w:rPr>
          <w:spacing w:val="-7"/>
        </w:rPr>
        <w:t xml:space="preserve"> </w:t>
      </w:r>
      <w:r>
        <w:rPr>
          <w:u w:val="single"/>
        </w:rPr>
        <w:t>regarding</w:t>
      </w:r>
      <w:r>
        <w:rPr>
          <w:spacing w:val="-5"/>
          <w:u w:val="single"/>
        </w:rPr>
        <w:t xml:space="preserve"> </w:t>
      </w:r>
      <w:r>
        <w:rPr>
          <w:u w:val="single"/>
        </w:rPr>
        <w:t>supplier</w:t>
      </w:r>
      <w:r>
        <w:rPr>
          <w:spacing w:val="-5"/>
          <w:u w:val="single"/>
        </w:rPr>
        <w:t xml:space="preserve"> </w:t>
      </w:r>
      <w:r>
        <w:rPr>
          <w:u w:val="single"/>
        </w:rPr>
        <w:t>diversity</w:t>
      </w:r>
      <w:r>
        <w:rPr>
          <w:spacing w:val="-3"/>
          <w:u w:val="single"/>
        </w:rPr>
        <w:t xml:space="preserve"> </w:t>
      </w:r>
      <w:r>
        <w:rPr>
          <w:u w:val="single"/>
        </w:rPr>
        <w:t>at</w:t>
      </w:r>
      <w:r>
        <w:rPr>
          <w:spacing w:val="-7"/>
          <w:u w:val="single"/>
        </w:rPr>
        <w:t xml:space="preserve"> </w:t>
      </w:r>
      <w:r>
        <w:rPr>
          <w:u w:val="single"/>
        </w:rPr>
        <w:t>the</w:t>
      </w:r>
      <w:r>
        <w:rPr>
          <w:spacing w:val="-3"/>
          <w:u w:val="single"/>
        </w:rPr>
        <w:t xml:space="preserve"> </w:t>
      </w:r>
      <w:r>
        <w:rPr>
          <w:u w:val="single"/>
        </w:rPr>
        <w:t>University,</w:t>
      </w:r>
      <w:r>
        <w:rPr>
          <w:spacing w:val="-5"/>
        </w:rPr>
        <w:t xml:space="preserve"> </w:t>
      </w:r>
      <w:r>
        <w:t>contact</w:t>
      </w:r>
      <w:r>
        <w:rPr>
          <w:spacing w:val="-4"/>
        </w:rPr>
        <w:t xml:space="preserve"> </w:t>
      </w:r>
      <w:r>
        <w:t>Teresa</w:t>
      </w:r>
      <w:r>
        <w:rPr>
          <w:spacing w:val="-4"/>
        </w:rPr>
        <w:t xml:space="preserve"> </w:t>
      </w:r>
      <w:r>
        <w:t>Vest,</w:t>
      </w:r>
      <w:r>
        <w:rPr>
          <w:spacing w:val="-6"/>
        </w:rPr>
        <w:t xml:space="preserve"> </w:t>
      </w:r>
      <w:hyperlink r:id="rId9">
        <w:r>
          <w:rPr>
            <w:color w:val="0000FF"/>
            <w:spacing w:val="-2"/>
            <w:u w:val="single" w:color="0000FF"/>
          </w:rPr>
          <w:t>vestt@umsystem.edu.</w:t>
        </w:r>
      </w:hyperlink>
    </w:p>
    <w:p w14:paraId="07D4FA78" w14:textId="77777777" w:rsidR="00A95D61" w:rsidRDefault="00A95D61">
      <w:pPr>
        <w:pStyle w:val="BodyText"/>
        <w:rPr>
          <w:sz w:val="20"/>
        </w:rPr>
      </w:pPr>
    </w:p>
    <w:p w14:paraId="10998365" w14:textId="77777777" w:rsidR="00A95D61" w:rsidRDefault="00A95D61">
      <w:pPr>
        <w:pStyle w:val="BodyText"/>
        <w:spacing w:before="192"/>
        <w:rPr>
          <w:sz w:val="20"/>
        </w:rPr>
      </w:pPr>
    </w:p>
    <w:p w14:paraId="6C527D33" w14:textId="77777777" w:rsidR="00A95D61" w:rsidRDefault="00753D0A">
      <w:pPr>
        <w:pStyle w:val="BodyText"/>
        <w:spacing w:line="20" w:lineRule="exact"/>
        <w:ind w:left="591"/>
        <w:rPr>
          <w:sz w:val="2"/>
        </w:rPr>
      </w:pPr>
      <w:r>
        <w:rPr>
          <w:noProof/>
          <w:sz w:val="2"/>
        </w:rPr>
        <mc:AlternateContent>
          <mc:Choice Requires="wpg">
            <w:drawing>
              <wp:inline distT="0" distB="0" distL="0" distR="0" wp14:anchorId="5E394017" wp14:editId="555C9C01">
                <wp:extent cx="6437630"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7630" cy="6350"/>
                          <a:chOff x="0" y="0"/>
                          <a:chExt cx="6437630" cy="6350"/>
                        </a:xfrm>
                      </wpg:grpSpPr>
                      <wps:wsp>
                        <wps:cNvPr id="9" name="Graphic 9"/>
                        <wps:cNvSpPr/>
                        <wps:spPr>
                          <a:xfrm>
                            <a:off x="0" y="0"/>
                            <a:ext cx="6437630" cy="6350"/>
                          </a:xfrm>
                          <a:custGeom>
                            <a:avLst/>
                            <a:gdLst/>
                            <a:ahLst/>
                            <a:cxnLst/>
                            <a:rect l="l" t="t" r="r" b="b"/>
                            <a:pathLst>
                              <a:path w="6437630" h="6350">
                                <a:moveTo>
                                  <a:pt x="6437376" y="0"/>
                                </a:moveTo>
                                <a:lnTo>
                                  <a:pt x="0" y="0"/>
                                </a:lnTo>
                                <a:lnTo>
                                  <a:pt x="0" y="6095"/>
                                </a:lnTo>
                                <a:lnTo>
                                  <a:pt x="6437376" y="6095"/>
                                </a:lnTo>
                                <a:lnTo>
                                  <a:pt x="6437376"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54F1A4A7" id="Group 8" o:spid="_x0000_s1026" style="width:506.9pt;height:.5pt;mso-position-horizontal-relative:char;mso-position-vertical-relative:line" coordsize="643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">
                <v:shape id="Graphic 9" o:spid="_x0000_s1027" style="position:absolute;width:64376;height:63;visibility:visible;mso-wrap-style:square;v-text-anchor:top" coordsize="64376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" path="m6437376,l,,,6095r6437376,l6437376,xe" fillcolor="#d9d9d9" stroked="f">
                  <v:path arrowok="t"/>
                </v:shape>
                <w10:anchorlock/>
              </v:group>
            </w:pict>
          </mc:Fallback>
        </mc:AlternateContent>
      </w:r>
    </w:p>
    <w:p w14:paraId="339A009E" w14:textId="77777777" w:rsidR="00A95D61" w:rsidRDefault="00A95D61">
      <w:pPr>
        <w:spacing w:line="20" w:lineRule="exact"/>
        <w:rPr>
          <w:sz w:val="2"/>
        </w:rPr>
        <w:sectPr w:rsidR="00A95D61">
          <w:pgSz w:w="12240" w:h="15840"/>
          <w:pgMar w:top="1260" w:right="460" w:bottom="280" w:left="460" w:header="720" w:footer="720" w:gutter="0"/>
          <w:cols w:space="720"/>
        </w:sectPr>
      </w:pPr>
    </w:p>
    <w:p w14:paraId="3616873D" w14:textId="77777777" w:rsidR="00A95D61" w:rsidRDefault="00753D0A">
      <w:pPr>
        <w:pStyle w:val="BodyText"/>
        <w:spacing w:before="250"/>
        <w:ind w:left="620"/>
      </w:pPr>
      <w:r>
        <w:t>RFB</w:t>
      </w:r>
      <w:r>
        <w:rPr>
          <w:spacing w:val="-3"/>
        </w:rPr>
        <w:t xml:space="preserve"> </w:t>
      </w:r>
      <w:r>
        <w:rPr>
          <w:spacing w:val="-2"/>
        </w:rPr>
        <w:t>#31130</w:t>
      </w:r>
    </w:p>
    <w:p w14:paraId="194F00D6" w14:textId="77777777" w:rsidR="00A95D61" w:rsidRDefault="00753D0A">
      <w:pPr>
        <w:spacing w:before="8"/>
        <w:ind w:left="620"/>
        <w:rPr>
          <w:sz w:val="20"/>
        </w:rPr>
      </w:pPr>
      <w:r>
        <w:br w:type="column"/>
      </w:r>
      <w:r>
        <w:rPr>
          <w:sz w:val="20"/>
        </w:rPr>
        <w:t>7</w:t>
      </w:r>
      <w:r>
        <w:rPr>
          <w:spacing w:val="-1"/>
          <w:sz w:val="20"/>
        </w:rPr>
        <w:t xml:space="preserve"> </w:t>
      </w:r>
      <w:r>
        <w:rPr>
          <w:sz w:val="20"/>
        </w:rPr>
        <w:t>|</w:t>
      </w:r>
      <w:r>
        <w:rPr>
          <w:spacing w:val="-2"/>
          <w:sz w:val="20"/>
        </w:rPr>
        <w:t xml:space="preserve"> </w:t>
      </w:r>
      <w:r>
        <w:rPr>
          <w:color w:val="7E7E7E"/>
          <w:sz w:val="20"/>
        </w:rPr>
        <w:t>P</w:t>
      </w:r>
      <w:r>
        <w:rPr>
          <w:color w:val="7E7E7E"/>
          <w:spacing w:val="14"/>
          <w:sz w:val="20"/>
        </w:rPr>
        <w:t xml:space="preserve"> </w:t>
      </w:r>
      <w:r>
        <w:rPr>
          <w:color w:val="7E7E7E"/>
          <w:sz w:val="20"/>
        </w:rPr>
        <w:t>a</w:t>
      </w:r>
      <w:r>
        <w:rPr>
          <w:color w:val="7E7E7E"/>
          <w:spacing w:val="14"/>
          <w:sz w:val="20"/>
        </w:rPr>
        <w:t xml:space="preserve"> g</w:t>
      </w:r>
      <w:r>
        <w:rPr>
          <w:color w:val="7E7E7E"/>
          <w:spacing w:val="-1"/>
          <w:sz w:val="20"/>
        </w:rPr>
        <w:t xml:space="preserve"> </w:t>
      </w:r>
      <w:r>
        <w:rPr>
          <w:color w:val="7E7E7E"/>
          <w:spacing w:val="-10"/>
          <w:sz w:val="20"/>
        </w:rPr>
        <w:t>e</w:t>
      </w:r>
      <w:r>
        <w:rPr>
          <w:color w:val="7E7E7E"/>
          <w:spacing w:val="14"/>
          <w:sz w:val="20"/>
        </w:rPr>
        <w:t xml:space="preserve"> </w:t>
      </w:r>
    </w:p>
    <w:p w14:paraId="06DFC4C6" w14:textId="77777777" w:rsidR="00A95D61" w:rsidRDefault="00A95D61">
      <w:pPr>
        <w:rPr>
          <w:sz w:val="20"/>
        </w:rPr>
        <w:sectPr w:rsidR="00A95D61">
          <w:type w:val="continuous"/>
          <w:pgSz w:w="12240" w:h="15840"/>
          <w:pgMar w:top="1600" w:right="460" w:bottom="280" w:left="460" w:header="720" w:footer="720" w:gutter="0"/>
          <w:cols w:num="2" w:space="720" w:equalWidth="0">
            <w:col w:w="1716" w:space="7447"/>
            <w:col w:w="2157"/>
          </w:cols>
        </w:sectPr>
      </w:pPr>
    </w:p>
    <w:p w14:paraId="518C87CA" w14:textId="77777777" w:rsidR="00A95D61" w:rsidRDefault="00753D0A">
      <w:pPr>
        <w:spacing w:before="35"/>
        <w:ind w:left="1" w:right="2"/>
        <w:jc w:val="center"/>
        <w:rPr>
          <w:b/>
        </w:rPr>
      </w:pPr>
      <w:r>
        <w:rPr>
          <w:b/>
        </w:rPr>
        <w:lastRenderedPageBreak/>
        <w:t>ATTACHMENT</w:t>
      </w:r>
      <w:r>
        <w:rPr>
          <w:b/>
          <w:spacing w:val="-9"/>
        </w:rPr>
        <w:t xml:space="preserve"> </w:t>
      </w:r>
      <w:r>
        <w:rPr>
          <w:b/>
          <w:spacing w:val="-10"/>
        </w:rPr>
        <w:t>B</w:t>
      </w:r>
    </w:p>
    <w:p w14:paraId="17424280" w14:textId="77777777" w:rsidR="00A95D61" w:rsidRDefault="00753D0A">
      <w:pPr>
        <w:ind w:left="1" w:right="2"/>
        <w:jc w:val="center"/>
        <w:rPr>
          <w:b/>
        </w:rPr>
      </w:pPr>
      <w:r>
        <w:rPr>
          <w:b/>
        </w:rPr>
        <w:t>SUPPLIER</w:t>
      </w:r>
      <w:r>
        <w:rPr>
          <w:b/>
          <w:spacing w:val="-7"/>
        </w:rPr>
        <w:t xml:space="preserve"> </w:t>
      </w:r>
      <w:r>
        <w:rPr>
          <w:b/>
        </w:rPr>
        <w:t>REGISTRATION</w:t>
      </w:r>
      <w:r>
        <w:rPr>
          <w:b/>
          <w:spacing w:val="-7"/>
        </w:rPr>
        <w:t xml:space="preserve"> </w:t>
      </w:r>
      <w:r>
        <w:rPr>
          <w:b/>
          <w:spacing w:val="-2"/>
        </w:rPr>
        <w:t>INFORMATION</w:t>
      </w:r>
    </w:p>
    <w:p w14:paraId="63FDF47A" w14:textId="77777777" w:rsidR="00A95D61" w:rsidRDefault="00753D0A">
      <w:pPr>
        <w:pStyle w:val="BodyText"/>
        <w:tabs>
          <w:tab w:val="left" w:pos="3787"/>
          <w:tab w:val="left" w:pos="4788"/>
        </w:tabs>
        <w:spacing w:before="21" w:line="490" w:lineRule="atLeast"/>
        <w:ind w:left="620" w:right="2052"/>
      </w:pPr>
      <w:r>
        <w:t>Completion</w:t>
      </w:r>
      <w:r>
        <w:rPr>
          <w:spacing w:val="-4"/>
        </w:rPr>
        <w:t xml:space="preserve"> </w:t>
      </w:r>
      <w:r>
        <w:t>of</w:t>
      </w:r>
      <w:r>
        <w:rPr>
          <w:spacing w:val="-5"/>
        </w:rPr>
        <w:t xml:space="preserve"> </w:t>
      </w:r>
      <w:r>
        <w:t>this</w:t>
      </w:r>
      <w:r>
        <w:rPr>
          <w:spacing w:val="-3"/>
        </w:rPr>
        <w:t xml:space="preserve"> </w:t>
      </w:r>
      <w:r>
        <w:t>section</w:t>
      </w:r>
      <w:r>
        <w:rPr>
          <w:spacing w:val="-4"/>
        </w:rPr>
        <w:t xml:space="preserve"> </w:t>
      </w:r>
      <w:r>
        <w:t>is</w:t>
      </w:r>
      <w:r>
        <w:rPr>
          <w:spacing w:val="-3"/>
        </w:rPr>
        <w:t xml:space="preserve"> </w:t>
      </w:r>
      <w:r>
        <w:t>strongly</w:t>
      </w:r>
      <w:r>
        <w:rPr>
          <w:spacing w:val="-2"/>
        </w:rPr>
        <w:t xml:space="preserve"> </w:t>
      </w:r>
      <w:r>
        <w:t>encouraged.</w:t>
      </w:r>
      <w:r>
        <w:rPr>
          <w:spacing w:val="-6"/>
        </w:rPr>
        <w:t xml:space="preserve"> </w:t>
      </w:r>
      <w:r>
        <w:t>Please</w:t>
      </w:r>
      <w:r>
        <w:rPr>
          <w:spacing w:val="-2"/>
        </w:rPr>
        <w:t xml:space="preserve"> </w:t>
      </w:r>
      <w:r>
        <w:t>review</w:t>
      </w:r>
      <w:r>
        <w:rPr>
          <w:spacing w:val="-2"/>
        </w:rPr>
        <w:t xml:space="preserve"> </w:t>
      </w:r>
      <w:r>
        <w:t>and</w:t>
      </w:r>
      <w:r>
        <w:rPr>
          <w:spacing w:val="-4"/>
        </w:rPr>
        <w:t xml:space="preserve"> </w:t>
      </w:r>
      <w:r>
        <w:t>check</w:t>
      </w:r>
      <w:r>
        <w:rPr>
          <w:spacing w:val="-2"/>
        </w:rPr>
        <w:t xml:space="preserve"> </w:t>
      </w:r>
      <w:r>
        <w:t>ALL</w:t>
      </w:r>
      <w:r>
        <w:rPr>
          <w:spacing w:val="-2"/>
        </w:rPr>
        <w:t xml:space="preserve"> </w:t>
      </w:r>
      <w:r>
        <w:t>applicable</w:t>
      </w:r>
      <w:r>
        <w:rPr>
          <w:spacing w:val="-2"/>
        </w:rPr>
        <w:t xml:space="preserve"> </w:t>
      </w:r>
      <w:r>
        <w:t>boxes. SMALL BUSINESS CONCERN:</w:t>
      </w:r>
      <w:r>
        <w:rPr>
          <w:spacing w:val="51"/>
        </w:rPr>
        <w:t xml:space="preserve"> </w:t>
      </w:r>
      <w:r>
        <w:rPr>
          <w:u w:val="single"/>
        </w:rPr>
        <w:tab/>
      </w:r>
      <w:r>
        <w:t>Yes</w:t>
      </w:r>
      <w:r>
        <w:rPr>
          <w:spacing w:val="96"/>
        </w:rPr>
        <w:t xml:space="preserve"> </w:t>
      </w:r>
      <w:r>
        <w:rPr>
          <w:u w:val="single"/>
        </w:rPr>
        <w:tab/>
      </w:r>
      <w:r>
        <w:rPr>
          <w:spacing w:val="-6"/>
        </w:rPr>
        <w:t>No</w:t>
      </w:r>
    </w:p>
    <w:p w14:paraId="2098CD34" w14:textId="77777777" w:rsidR="00A95D61" w:rsidRDefault="00753D0A">
      <w:pPr>
        <w:spacing w:before="3"/>
        <w:ind w:left="980" w:right="614"/>
        <w:jc w:val="both"/>
        <w:rPr>
          <w:sz w:val="20"/>
        </w:rPr>
      </w:pPr>
      <w:r>
        <w:rPr>
          <w:sz w:val="20"/>
        </w:rPr>
        <w:t>NOTE:</w:t>
      </w:r>
      <w:r>
        <w:rPr>
          <w:spacing w:val="40"/>
          <w:sz w:val="20"/>
        </w:rPr>
        <w:t xml:space="preserve"> </w:t>
      </w:r>
      <w:r>
        <w:rPr>
          <w:sz w:val="20"/>
        </w:rPr>
        <w:t>The term “small business</w:t>
      </w:r>
      <w:r>
        <w:rPr>
          <w:spacing w:val="-1"/>
          <w:sz w:val="20"/>
        </w:rPr>
        <w:t xml:space="preserve"> </w:t>
      </w:r>
      <w:r>
        <w:rPr>
          <w:sz w:val="20"/>
        </w:rPr>
        <w:t>concern” shall mean a business</w:t>
      </w:r>
      <w:r>
        <w:rPr>
          <w:spacing w:val="-1"/>
          <w:sz w:val="20"/>
        </w:rPr>
        <w:t xml:space="preserve"> </w:t>
      </w:r>
      <w:r>
        <w:rPr>
          <w:sz w:val="20"/>
        </w:rPr>
        <w:t>as defined pursuant to Section 3 of the Small Business Act</w:t>
      </w:r>
      <w:r>
        <w:rPr>
          <w:spacing w:val="-12"/>
          <w:sz w:val="20"/>
        </w:rPr>
        <w:t xml:space="preserve"> </w:t>
      </w:r>
      <w:r>
        <w:rPr>
          <w:sz w:val="20"/>
        </w:rPr>
        <w:t>and</w:t>
      </w:r>
      <w:r>
        <w:rPr>
          <w:spacing w:val="-11"/>
          <w:sz w:val="20"/>
        </w:rPr>
        <w:t xml:space="preserve"> </w:t>
      </w:r>
      <w:r>
        <w:rPr>
          <w:sz w:val="20"/>
        </w:rPr>
        <w:t>relevant</w:t>
      </w:r>
      <w:r>
        <w:rPr>
          <w:spacing w:val="-11"/>
          <w:sz w:val="20"/>
        </w:rPr>
        <w:t xml:space="preserve"> </w:t>
      </w:r>
      <w:r>
        <w:rPr>
          <w:sz w:val="20"/>
        </w:rPr>
        <w:t>regulations</w:t>
      </w:r>
      <w:r>
        <w:rPr>
          <w:spacing w:val="-12"/>
          <w:sz w:val="20"/>
        </w:rPr>
        <w:t xml:space="preserve"> </w:t>
      </w:r>
      <w:r>
        <w:rPr>
          <w:sz w:val="20"/>
        </w:rPr>
        <w:t>issued</w:t>
      </w:r>
      <w:r>
        <w:rPr>
          <w:spacing w:val="-11"/>
          <w:sz w:val="20"/>
        </w:rPr>
        <w:t xml:space="preserve"> </w:t>
      </w:r>
      <w:r>
        <w:rPr>
          <w:sz w:val="20"/>
        </w:rPr>
        <w:t>pursuant</w:t>
      </w:r>
      <w:r>
        <w:rPr>
          <w:spacing w:val="-11"/>
          <w:sz w:val="20"/>
        </w:rPr>
        <w:t xml:space="preserve"> </w:t>
      </w:r>
      <w:r>
        <w:rPr>
          <w:sz w:val="20"/>
        </w:rPr>
        <w:t>thereto.</w:t>
      </w:r>
      <w:r>
        <w:rPr>
          <w:spacing w:val="-7"/>
          <w:sz w:val="20"/>
        </w:rPr>
        <w:t xml:space="preserve"> </w:t>
      </w:r>
      <w:r>
        <w:rPr>
          <w:sz w:val="20"/>
        </w:rPr>
        <w:t>Generally,</w:t>
      </w:r>
      <w:r>
        <w:rPr>
          <w:spacing w:val="-11"/>
          <w:sz w:val="20"/>
        </w:rPr>
        <w:t xml:space="preserve"> </w:t>
      </w:r>
      <w:r>
        <w:rPr>
          <w:sz w:val="20"/>
        </w:rPr>
        <w:t>this</w:t>
      </w:r>
      <w:r>
        <w:rPr>
          <w:spacing w:val="-12"/>
          <w:sz w:val="20"/>
        </w:rPr>
        <w:t xml:space="preserve"> </w:t>
      </w:r>
      <w:r>
        <w:rPr>
          <w:sz w:val="20"/>
        </w:rPr>
        <w:t>means</w:t>
      </w:r>
      <w:r>
        <w:rPr>
          <w:spacing w:val="-11"/>
          <w:sz w:val="20"/>
        </w:rPr>
        <w:t xml:space="preserve"> </w:t>
      </w:r>
      <w:r>
        <w:rPr>
          <w:sz w:val="20"/>
        </w:rPr>
        <w:t>a</w:t>
      </w:r>
      <w:r>
        <w:rPr>
          <w:spacing w:val="-11"/>
          <w:sz w:val="20"/>
        </w:rPr>
        <w:t xml:space="preserve"> </w:t>
      </w:r>
      <w:r>
        <w:rPr>
          <w:sz w:val="20"/>
        </w:rPr>
        <w:t>small</w:t>
      </w:r>
      <w:r>
        <w:rPr>
          <w:spacing w:val="-11"/>
          <w:sz w:val="20"/>
        </w:rPr>
        <w:t xml:space="preserve"> </w:t>
      </w:r>
      <w:r>
        <w:rPr>
          <w:sz w:val="20"/>
        </w:rPr>
        <w:t>business</w:t>
      </w:r>
      <w:r>
        <w:rPr>
          <w:spacing w:val="-12"/>
          <w:sz w:val="20"/>
        </w:rPr>
        <w:t xml:space="preserve"> </w:t>
      </w:r>
      <w:r>
        <w:rPr>
          <w:sz w:val="20"/>
        </w:rPr>
        <w:t>concern</w:t>
      </w:r>
      <w:r>
        <w:rPr>
          <w:spacing w:val="-11"/>
          <w:sz w:val="20"/>
        </w:rPr>
        <w:t xml:space="preserve"> </w:t>
      </w:r>
      <w:r>
        <w:rPr>
          <w:sz w:val="20"/>
        </w:rPr>
        <w:t>organized</w:t>
      </w:r>
      <w:r>
        <w:rPr>
          <w:spacing w:val="-11"/>
          <w:sz w:val="20"/>
        </w:rPr>
        <w:t xml:space="preserve"> </w:t>
      </w:r>
      <w:r>
        <w:rPr>
          <w:sz w:val="20"/>
        </w:rPr>
        <w:t>for</w:t>
      </w:r>
      <w:r>
        <w:rPr>
          <w:spacing w:val="-12"/>
          <w:sz w:val="20"/>
        </w:rPr>
        <w:t xml:space="preserve"> </w:t>
      </w:r>
      <w:r>
        <w:rPr>
          <w:sz w:val="20"/>
        </w:rPr>
        <w:t>profit, which</w:t>
      </w:r>
      <w:r>
        <w:rPr>
          <w:spacing w:val="-1"/>
          <w:sz w:val="20"/>
        </w:rPr>
        <w:t xml:space="preserve"> </w:t>
      </w:r>
      <w:r>
        <w:rPr>
          <w:sz w:val="20"/>
        </w:rPr>
        <w:t>is</w:t>
      </w:r>
      <w:r>
        <w:rPr>
          <w:spacing w:val="-3"/>
          <w:sz w:val="20"/>
        </w:rPr>
        <w:t xml:space="preserve"> </w:t>
      </w:r>
      <w:r>
        <w:rPr>
          <w:sz w:val="20"/>
        </w:rPr>
        <w:t>independently</w:t>
      </w:r>
      <w:r>
        <w:rPr>
          <w:spacing w:val="-1"/>
          <w:sz w:val="20"/>
        </w:rPr>
        <w:t xml:space="preserve"> </w:t>
      </w:r>
      <w:r>
        <w:rPr>
          <w:sz w:val="20"/>
        </w:rPr>
        <w:t>owned</w:t>
      </w:r>
      <w:r>
        <w:rPr>
          <w:spacing w:val="-1"/>
          <w:sz w:val="20"/>
        </w:rPr>
        <w:t xml:space="preserve"> </w:t>
      </w:r>
      <w:r>
        <w:rPr>
          <w:sz w:val="20"/>
        </w:rPr>
        <w:t>and</w:t>
      </w:r>
      <w:r>
        <w:rPr>
          <w:spacing w:val="-1"/>
          <w:sz w:val="20"/>
        </w:rPr>
        <w:t xml:space="preserve"> </w:t>
      </w:r>
      <w:r>
        <w:rPr>
          <w:sz w:val="20"/>
        </w:rPr>
        <w:t>operated,</w:t>
      </w:r>
      <w:r>
        <w:rPr>
          <w:spacing w:val="-1"/>
          <w:sz w:val="20"/>
        </w:rPr>
        <w:t xml:space="preserve"> </w:t>
      </w:r>
      <w:r>
        <w:rPr>
          <w:sz w:val="20"/>
        </w:rPr>
        <w:t>is</w:t>
      </w:r>
      <w:r>
        <w:rPr>
          <w:spacing w:val="-3"/>
          <w:sz w:val="20"/>
        </w:rPr>
        <w:t xml:space="preserve"> </w:t>
      </w:r>
      <w:r>
        <w:rPr>
          <w:sz w:val="20"/>
        </w:rPr>
        <w:t>not</w:t>
      </w:r>
      <w:r>
        <w:rPr>
          <w:spacing w:val="-2"/>
          <w:sz w:val="20"/>
        </w:rPr>
        <w:t xml:space="preserve"> </w:t>
      </w:r>
      <w:r>
        <w:rPr>
          <w:sz w:val="20"/>
        </w:rPr>
        <w:t>dominant</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field</w:t>
      </w:r>
      <w:r>
        <w:rPr>
          <w:spacing w:val="-1"/>
          <w:sz w:val="20"/>
        </w:rPr>
        <w:t xml:space="preserve"> </w:t>
      </w:r>
      <w:r>
        <w:rPr>
          <w:sz w:val="20"/>
        </w:rPr>
        <w:t>of</w:t>
      </w:r>
      <w:r>
        <w:rPr>
          <w:spacing w:val="-3"/>
          <w:sz w:val="20"/>
        </w:rPr>
        <w:t xml:space="preserve"> </w:t>
      </w:r>
      <w:r>
        <w:rPr>
          <w:sz w:val="20"/>
        </w:rPr>
        <w:t>operations</w:t>
      </w:r>
      <w:r>
        <w:rPr>
          <w:spacing w:val="-3"/>
          <w:sz w:val="20"/>
        </w:rPr>
        <w:t xml:space="preserve"> </w:t>
      </w:r>
      <w:r>
        <w:rPr>
          <w:sz w:val="20"/>
        </w:rPr>
        <w:t>in</w:t>
      </w:r>
      <w:r>
        <w:rPr>
          <w:spacing w:val="-1"/>
          <w:sz w:val="20"/>
        </w:rPr>
        <w:t xml:space="preserve"> </w:t>
      </w:r>
      <w:r>
        <w:rPr>
          <w:sz w:val="20"/>
        </w:rPr>
        <w:t>which</w:t>
      </w:r>
      <w:r>
        <w:rPr>
          <w:spacing w:val="-1"/>
          <w:sz w:val="20"/>
        </w:rPr>
        <w:t xml:space="preserve"> </w:t>
      </w:r>
      <w:r>
        <w:rPr>
          <w:sz w:val="20"/>
        </w:rPr>
        <w:t>it</w:t>
      </w:r>
      <w:r>
        <w:rPr>
          <w:spacing w:val="-2"/>
          <w:sz w:val="20"/>
        </w:rPr>
        <w:t xml:space="preserve"> </w:t>
      </w:r>
      <w:r>
        <w:rPr>
          <w:sz w:val="20"/>
        </w:rPr>
        <w:t>is</w:t>
      </w:r>
      <w:r>
        <w:rPr>
          <w:spacing w:val="-3"/>
          <w:sz w:val="20"/>
        </w:rPr>
        <w:t xml:space="preserve"> </w:t>
      </w:r>
      <w:r>
        <w:rPr>
          <w:sz w:val="20"/>
        </w:rPr>
        <w:t>bidding.</w:t>
      </w:r>
      <w:r>
        <w:rPr>
          <w:spacing w:val="40"/>
          <w:sz w:val="20"/>
        </w:rPr>
        <w:t xml:space="preserve"> </w:t>
      </w:r>
      <w:r>
        <w:rPr>
          <w:sz w:val="20"/>
        </w:rPr>
        <w:t>We</w:t>
      </w:r>
      <w:r>
        <w:rPr>
          <w:spacing w:val="-3"/>
          <w:sz w:val="20"/>
        </w:rPr>
        <w:t xml:space="preserve"> </w:t>
      </w:r>
      <w:r>
        <w:rPr>
          <w:sz w:val="20"/>
        </w:rPr>
        <w:t>would consider any firm with 500 employees or less a “small business concern”.</w:t>
      </w:r>
    </w:p>
    <w:p w14:paraId="21051869" w14:textId="77777777" w:rsidR="00A95D61" w:rsidRDefault="00753D0A">
      <w:pPr>
        <w:pStyle w:val="BodyText"/>
        <w:tabs>
          <w:tab w:val="left" w:pos="4536"/>
          <w:tab w:val="left" w:pos="5436"/>
        </w:tabs>
        <w:spacing w:before="216"/>
        <w:ind w:left="620"/>
      </w:pPr>
      <w:r>
        <w:t>WOMAN OWNED BUSINESS (WBE):</w:t>
      </w:r>
      <w:r>
        <w:rPr>
          <w:spacing w:val="48"/>
        </w:rPr>
        <w:t xml:space="preserve"> </w:t>
      </w:r>
      <w:r>
        <w:rPr>
          <w:u w:val="single"/>
        </w:rPr>
        <w:tab/>
      </w:r>
      <w:r>
        <w:t xml:space="preserve">Yes </w:t>
      </w:r>
      <w:r>
        <w:rPr>
          <w:u w:val="single"/>
        </w:rPr>
        <w:tab/>
      </w:r>
      <w:r>
        <w:rPr>
          <w:spacing w:val="-5"/>
        </w:rPr>
        <w:t>No</w:t>
      </w:r>
    </w:p>
    <w:p w14:paraId="5B8649C9" w14:textId="77777777" w:rsidR="00A95D61" w:rsidRDefault="00753D0A">
      <w:pPr>
        <w:spacing w:before="2"/>
        <w:ind w:left="980" w:right="617"/>
        <w:jc w:val="both"/>
        <w:rPr>
          <w:sz w:val="20"/>
        </w:rPr>
      </w:pPr>
      <w:r>
        <w:rPr>
          <w:sz w:val="20"/>
        </w:rPr>
        <w:t>NOTE:</w:t>
      </w:r>
      <w:r>
        <w:rPr>
          <w:spacing w:val="40"/>
          <w:sz w:val="20"/>
        </w:rPr>
        <w:t xml:space="preserve"> </w:t>
      </w:r>
      <w:r>
        <w:rPr>
          <w:sz w:val="20"/>
        </w:rPr>
        <w:t>A woman owned business is defined as an organization that is 51% owned, controlled and/or managed, by a woman.</w:t>
      </w:r>
      <w:r>
        <w:rPr>
          <w:spacing w:val="-8"/>
          <w:sz w:val="20"/>
        </w:rPr>
        <w:t xml:space="preserve"> </w:t>
      </w:r>
      <w:r>
        <w:rPr>
          <w:sz w:val="20"/>
        </w:rPr>
        <w:t>The</w:t>
      </w:r>
      <w:r>
        <w:rPr>
          <w:spacing w:val="-11"/>
          <w:sz w:val="20"/>
        </w:rPr>
        <w:t xml:space="preserve"> </w:t>
      </w:r>
      <w:r>
        <w:rPr>
          <w:sz w:val="20"/>
        </w:rPr>
        <w:t>determination</w:t>
      </w:r>
      <w:r>
        <w:rPr>
          <w:spacing w:val="-9"/>
          <w:sz w:val="20"/>
        </w:rPr>
        <w:t xml:space="preserve"> </w:t>
      </w:r>
      <w:r>
        <w:rPr>
          <w:sz w:val="20"/>
        </w:rPr>
        <w:t>of</w:t>
      </w:r>
      <w:r>
        <w:rPr>
          <w:spacing w:val="-6"/>
          <w:sz w:val="20"/>
        </w:rPr>
        <w:t xml:space="preserve"> </w:t>
      </w:r>
      <w:r>
        <w:rPr>
          <w:sz w:val="20"/>
        </w:rPr>
        <w:t>WBE</w:t>
      </w:r>
      <w:r>
        <w:rPr>
          <w:spacing w:val="-9"/>
          <w:sz w:val="20"/>
        </w:rPr>
        <w:t xml:space="preserve"> </w:t>
      </w:r>
      <w:r>
        <w:rPr>
          <w:sz w:val="20"/>
        </w:rPr>
        <w:t>status</w:t>
      </w:r>
      <w:r>
        <w:rPr>
          <w:spacing w:val="-11"/>
          <w:sz w:val="20"/>
        </w:rPr>
        <w:t xml:space="preserve"> </w:t>
      </w:r>
      <w:r>
        <w:rPr>
          <w:sz w:val="20"/>
        </w:rPr>
        <w:t>depends</w:t>
      </w:r>
      <w:r>
        <w:rPr>
          <w:spacing w:val="-9"/>
          <w:sz w:val="20"/>
        </w:rPr>
        <w:t xml:space="preserve"> </w:t>
      </w:r>
      <w:r>
        <w:rPr>
          <w:sz w:val="20"/>
        </w:rPr>
        <w:t>solely</w:t>
      </w:r>
      <w:r>
        <w:rPr>
          <w:spacing w:val="-9"/>
          <w:sz w:val="20"/>
        </w:rPr>
        <w:t xml:space="preserve"> </w:t>
      </w:r>
      <w:r>
        <w:rPr>
          <w:sz w:val="20"/>
        </w:rPr>
        <w:t>on</w:t>
      </w:r>
      <w:r>
        <w:rPr>
          <w:spacing w:val="-7"/>
          <w:sz w:val="20"/>
        </w:rPr>
        <w:t xml:space="preserve"> </w:t>
      </w:r>
      <w:r>
        <w:rPr>
          <w:sz w:val="20"/>
        </w:rPr>
        <w:t>ownership</w:t>
      </w:r>
      <w:r>
        <w:rPr>
          <w:spacing w:val="-9"/>
          <w:sz w:val="20"/>
        </w:rPr>
        <w:t xml:space="preserve"> </w:t>
      </w:r>
      <w:r>
        <w:rPr>
          <w:sz w:val="20"/>
        </w:rPr>
        <w:t>and</w:t>
      </w:r>
      <w:r>
        <w:rPr>
          <w:spacing w:val="-9"/>
          <w:sz w:val="20"/>
        </w:rPr>
        <w:t xml:space="preserve"> </w:t>
      </w:r>
      <w:r>
        <w:rPr>
          <w:sz w:val="20"/>
        </w:rPr>
        <w:t>operation</w:t>
      </w:r>
      <w:r>
        <w:rPr>
          <w:spacing w:val="-9"/>
          <w:sz w:val="20"/>
        </w:rPr>
        <w:t xml:space="preserve"> </w:t>
      </w:r>
      <w:r>
        <w:rPr>
          <w:sz w:val="20"/>
        </w:rPr>
        <w:t>and</w:t>
      </w:r>
      <w:r>
        <w:rPr>
          <w:spacing w:val="-7"/>
          <w:sz w:val="20"/>
        </w:rPr>
        <w:t xml:space="preserve"> </w:t>
      </w:r>
      <w:r>
        <w:rPr>
          <w:sz w:val="20"/>
        </w:rPr>
        <w:t>is</w:t>
      </w:r>
      <w:r>
        <w:rPr>
          <w:spacing w:val="-11"/>
          <w:sz w:val="20"/>
        </w:rPr>
        <w:t xml:space="preserve"> </w:t>
      </w:r>
      <w:r>
        <w:rPr>
          <w:sz w:val="20"/>
        </w:rPr>
        <w:t>not</w:t>
      </w:r>
      <w:r>
        <w:rPr>
          <w:spacing w:val="-10"/>
          <w:sz w:val="20"/>
        </w:rPr>
        <w:t xml:space="preserve"> </w:t>
      </w:r>
      <w:r>
        <w:rPr>
          <w:sz w:val="20"/>
        </w:rPr>
        <w:t>related</w:t>
      </w:r>
      <w:r>
        <w:rPr>
          <w:spacing w:val="-9"/>
          <w:sz w:val="20"/>
        </w:rPr>
        <w:t xml:space="preserve"> </w:t>
      </w:r>
      <w:r>
        <w:rPr>
          <w:sz w:val="20"/>
        </w:rPr>
        <w:t>to</w:t>
      </w:r>
      <w:r>
        <w:rPr>
          <w:spacing w:val="-10"/>
          <w:sz w:val="20"/>
        </w:rPr>
        <w:t xml:space="preserve"> </w:t>
      </w:r>
      <w:r>
        <w:rPr>
          <w:sz w:val="20"/>
        </w:rPr>
        <w:t>employment. The firm should be certified by a recognized agency (e.g., state, local, federal, etc.). Please see Public Law 106-554 for more detail.</w:t>
      </w:r>
    </w:p>
    <w:p w14:paraId="49C99576" w14:textId="77777777" w:rsidR="00A95D61" w:rsidRDefault="00753D0A">
      <w:pPr>
        <w:pStyle w:val="BodyText"/>
        <w:tabs>
          <w:tab w:val="left" w:pos="4893"/>
          <w:tab w:val="left" w:pos="5796"/>
        </w:tabs>
        <w:spacing w:before="219"/>
        <w:ind w:left="620"/>
      </w:pPr>
      <w:r>
        <w:t>MINORITY BUSINESS ENTERPRISE (MBE):</w:t>
      </w:r>
      <w:r>
        <w:rPr>
          <w:spacing w:val="48"/>
        </w:rPr>
        <w:t xml:space="preserve"> </w:t>
      </w:r>
      <w:r>
        <w:rPr>
          <w:u w:val="single"/>
        </w:rPr>
        <w:tab/>
      </w:r>
      <w:r>
        <w:t xml:space="preserve">Yes </w:t>
      </w:r>
      <w:r>
        <w:rPr>
          <w:u w:val="single"/>
        </w:rPr>
        <w:tab/>
      </w:r>
      <w:r>
        <w:rPr>
          <w:spacing w:val="-5"/>
        </w:rPr>
        <w:t>No</w:t>
      </w:r>
    </w:p>
    <w:p w14:paraId="5577A9DB" w14:textId="77777777" w:rsidR="00A95D61" w:rsidRDefault="00753D0A">
      <w:pPr>
        <w:ind w:left="980" w:right="615"/>
        <w:jc w:val="both"/>
        <w:rPr>
          <w:sz w:val="20"/>
        </w:rPr>
      </w:pPr>
      <w:r>
        <w:rPr>
          <w:sz w:val="20"/>
        </w:rPr>
        <w:t>NOTE:</w:t>
      </w:r>
      <w:r>
        <w:rPr>
          <w:spacing w:val="40"/>
          <w:sz w:val="20"/>
        </w:rPr>
        <w:t xml:space="preserve"> </w:t>
      </w:r>
      <w:r>
        <w:rPr>
          <w:sz w:val="20"/>
        </w:rPr>
        <w:t>A minority business is defined as an organization that is 51% owned, controlled and/or managed by minority group</w:t>
      </w:r>
      <w:r>
        <w:rPr>
          <w:spacing w:val="-2"/>
          <w:sz w:val="20"/>
        </w:rPr>
        <w:t xml:space="preserve"> </w:t>
      </w:r>
      <w:r>
        <w:rPr>
          <w:sz w:val="20"/>
        </w:rPr>
        <w:t>members.</w:t>
      </w:r>
      <w:r>
        <w:rPr>
          <w:spacing w:val="39"/>
          <w:sz w:val="20"/>
        </w:rPr>
        <w:t xml:space="preserve"> </w:t>
      </w:r>
      <w:r>
        <w:rPr>
          <w:sz w:val="20"/>
        </w:rPr>
        <w:t>The</w:t>
      </w:r>
      <w:r>
        <w:rPr>
          <w:spacing w:val="-4"/>
          <w:sz w:val="20"/>
        </w:rPr>
        <w:t xml:space="preserve"> </w:t>
      </w:r>
      <w:r>
        <w:rPr>
          <w:sz w:val="20"/>
        </w:rPr>
        <w:t>determination</w:t>
      </w:r>
      <w:r>
        <w:rPr>
          <w:spacing w:val="-2"/>
          <w:sz w:val="20"/>
        </w:rPr>
        <w:t xml:space="preserve"> </w:t>
      </w:r>
      <w:r>
        <w:rPr>
          <w:sz w:val="20"/>
        </w:rPr>
        <w:t>of</w:t>
      </w:r>
      <w:r>
        <w:rPr>
          <w:spacing w:val="-4"/>
          <w:sz w:val="20"/>
        </w:rPr>
        <w:t xml:space="preserve"> </w:t>
      </w:r>
      <w:r>
        <w:rPr>
          <w:sz w:val="20"/>
        </w:rPr>
        <w:t>minority</w:t>
      </w:r>
      <w:r>
        <w:rPr>
          <w:spacing w:val="-2"/>
          <w:sz w:val="20"/>
        </w:rPr>
        <w:t xml:space="preserve"> </w:t>
      </w:r>
      <w:r>
        <w:rPr>
          <w:sz w:val="20"/>
        </w:rPr>
        <w:t>status</w:t>
      </w:r>
      <w:r>
        <w:rPr>
          <w:spacing w:val="-4"/>
          <w:sz w:val="20"/>
        </w:rPr>
        <w:t xml:space="preserve"> </w:t>
      </w:r>
      <w:r>
        <w:rPr>
          <w:sz w:val="20"/>
        </w:rPr>
        <w:t>depends</w:t>
      </w:r>
      <w:r>
        <w:rPr>
          <w:spacing w:val="-4"/>
          <w:sz w:val="20"/>
        </w:rPr>
        <w:t xml:space="preserve"> </w:t>
      </w:r>
      <w:r>
        <w:rPr>
          <w:sz w:val="20"/>
        </w:rPr>
        <w:t>solely</w:t>
      </w:r>
      <w:r>
        <w:rPr>
          <w:spacing w:val="-2"/>
          <w:sz w:val="20"/>
        </w:rPr>
        <w:t xml:space="preserve"> </w:t>
      </w:r>
      <w:r>
        <w:rPr>
          <w:sz w:val="20"/>
        </w:rPr>
        <w:t>on</w:t>
      </w:r>
      <w:r>
        <w:rPr>
          <w:spacing w:val="-2"/>
          <w:sz w:val="20"/>
        </w:rPr>
        <w:t xml:space="preserve"> </w:t>
      </w:r>
      <w:r>
        <w:rPr>
          <w:sz w:val="20"/>
        </w:rPr>
        <w:t>ownership</w:t>
      </w:r>
      <w:r>
        <w:rPr>
          <w:spacing w:val="-2"/>
          <w:sz w:val="20"/>
        </w:rPr>
        <w:t xml:space="preserve"> </w:t>
      </w:r>
      <w:r>
        <w:rPr>
          <w:sz w:val="20"/>
        </w:rPr>
        <w:t>and</w:t>
      </w:r>
      <w:r>
        <w:rPr>
          <w:spacing w:val="-2"/>
          <w:sz w:val="20"/>
        </w:rPr>
        <w:t xml:space="preserve"> </w:t>
      </w:r>
      <w:r>
        <w:rPr>
          <w:sz w:val="20"/>
        </w:rPr>
        <w:t>operation</w:t>
      </w:r>
      <w:r>
        <w:rPr>
          <w:spacing w:val="-2"/>
          <w:sz w:val="20"/>
        </w:rPr>
        <w:t xml:space="preserve"> </w:t>
      </w:r>
      <w:r>
        <w:rPr>
          <w:sz w:val="20"/>
        </w:rPr>
        <w:t>and</w:t>
      </w:r>
      <w:r>
        <w:rPr>
          <w:spacing w:val="-5"/>
          <w:sz w:val="20"/>
        </w:rPr>
        <w:t xml:space="preserve"> </w:t>
      </w:r>
      <w:r>
        <w:rPr>
          <w:sz w:val="20"/>
        </w:rPr>
        <w:t>is</w:t>
      </w:r>
      <w:r>
        <w:rPr>
          <w:spacing w:val="-4"/>
          <w:sz w:val="20"/>
        </w:rPr>
        <w:t xml:space="preserve"> </w:t>
      </w:r>
      <w:r>
        <w:rPr>
          <w:sz w:val="20"/>
        </w:rPr>
        <w:t>not</w:t>
      </w:r>
      <w:r>
        <w:rPr>
          <w:spacing w:val="-3"/>
          <w:sz w:val="20"/>
        </w:rPr>
        <w:t xml:space="preserve"> </w:t>
      </w:r>
      <w:r>
        <w:rPr>
          <w:sz w:val="20"/>
        </w:rPr>
        <w:t>related</w:t>
      </w:r>
      <w:r>
        <w:rPr>
          <w:spacing w:val="-2"/>
          <w:sz w:val="20"/>
        </w:rPr>
        <w:t xml:space="preserve"> </w:t>
      </w:r>
      <w:r>
        <w:rPr>
          <w:sz w:val="20"/>
        </w:rPr>
        <w:t>to employment. The firm should be certified by a recognized agency (e.g., state, local, federal, etc.). Please see Public Law 95-507 for more detail. Place an X by the appropriate space below.</w:t>
      </w:r>
    </w:p>
    <w:p w14:paraId="6ABC162A" w14:textId="77777777" w:rsidR="00A95D61" w:rsidRDefault="00753D0A">
      <w:pPr>
        <w:pStyle w:val="BodyText"/>
        <w:tabs>
          <w:tab w:val="left" w:pos="1579"/>
        </w:tabs>
        <w:spacing w:before="238"/>
        <w:ind w:left="980"/>
      </w:pPr>
      <w:r>
        <w:rPr>
          <w:u w:val="single"/>
        </w:rPr>
        <w:tab/>
      </w:r>
      <w:r>
        <w:rPr>
          <w:spacing w:val="74"/>
        </w:rPr>
        <w:t xml:space="preserve"> </w:t>
      </w:r>
      <w:r>
        <w:t>Asian-Indian - A U.S. citizen</w:t>
      </w:r>
      <w:r>
        <w:rPr>
          <w:spacing w:val="-1"/>
        </w:rPr>
        <w:t xml:space="preserve"> </w:t>
      </w:r>
      <w:r>
        <w:t xml:space="preserve">whose origins are from India, </w:t>
      </w:r>
      <w:proofErr w:type="gramStart"/>
      <w:r>
        <w:t>Pakistan</w:t>
      </w:r>
      <w:proofErr w:type="gramEnd"/>
      <w:r>
        <w:t xml:space="preserve"> and Bangladesh</w:t>
      </w:r>
    </w:p>
    <w:p w14:paraId="4CAB40C5" w14:textId="77777777" w:rsidR="00A95D61" w:rsidRDefault="00753D0A">
      <w:pPr>
        <w:pStyle w:val="BodyText"/>
        <w:tabs>
          <w:tab w:val="left" w:pos="1529"/>
        </w:tabs>
        <w:spacing w:before="5"/>
        <w:ind w:left="1699" w:right="779" w:hanging="720"/>
      </w:pPr>
      <w:r>
        <w:rPr>
          <w:u w:val="single"/>
        </w:rPr>
        <w:tab/>
      </w:r>
      <w:r>
        <w:rPr>
          <w:spacing w:val="80"/>
        </w:rPr>
        <w:t xml:space="preserve"> </w:t>
      </w:r>
      <w:r>
        <w:t>Asian-Pacific - A U.S. citizen whose origins are from Japan, China, Indonesia, Malaysia, Taiwan, Korea,</w:t>
      </w:r>
      <w:r>
        <w:rPr>
          <w:spacing w:val="-3"/>
        </w:rPr>
        <w:t xml:space="preserve"> </w:t>
      </w:r>
      <w:r>
        <w:t>Vietnam,</w:t>
      </w:r>
      <w:r>
        <w:rPr>
          <w:spacing w:val="-5"/>
        </w:rPr>
        <w:t xml:space="preserve"> </w:t>
      </w:r>
      <w:r>
        <w:t>Laos,</w:t>
      </w:r>
      <w:r>
        <w:rPr>
          <w:spacing w:val="-5"/>
        </w:rPr>
        <w:t xml:space="preserve"> </w:t>
      </w:r>
      <w:r>
        <w:t>Cambodia,</w:t>
      </w:r>
      <w:r>
        <w:rPr>
          <w:spacing w:val="-3"/>
        </w:rPr>
        <w:t xml:space="preserve"> </w:t>
      </w:r>
      <w:r>
        <w:t>the</w:t>
      </w:r>
      <w:r>
        <w:rPr>
          <w:spacing w:val="-5"/>
        </w:rPr>
        <w:t xml:space="preserve"> </w:t>
      </w:r>
      <w:r>
        <w:t>Philippines,</w:t>
      </w:r>
      <w:r>
        <w:rPr>
          <w:spacing w:val="-5"/>
        </w:rPr>
        <w:t xml:space="preserve"> </w:t>
      </w:r>
      <w:r>
        <w:t>Thailand,</w:t>
      </w:r>
      <w:r>
        <w:rPr>
          <w:spacing w:val="-3"/>
        </w:rPr>
        <w:t xml:space="preserve"> </w:t>
      </w:r>
      <w:r>
        <w:t>Samoa,</w:t>
      </w:r>
      <w:r>
        <w:rPr>
          <w:spacing w:val="-3"/>
        </w:rPr>
        <w:t xml:space="preserve"> </w:t>
      </w:r>
      <w:r>
        <w:t>Guam,</w:t>
      </w:r>
      <w:r>
        <w:rPr>
          <w:spacing w:val="-5"/>
        </w:rPr>
        <w:t xml:space="preserve"> </w:t>
      </w:r>
      <w:r>
        <w:t>the</w:t>
      </w:r>
      <w:r>
        <w:rPr>
          <w:spacing w:val="-2"/>
        </w:rPr>
        <w:t xml:space="preserve"> </w:t>
      </w:r>
      <w:r>
        <w:t>U.S.</w:t>
      </w:r>
      <w:r>
        <w:rPr>
          <w:spacing w:val="-3"/>
        </w:rPr>
        <w:t xml:space="preserve"> </w:t>
      </w:r>
      <w:r>
        <w:t>Trust</w:t>
      </w:r>
      <w:r>
        <w:rPr>
          <w:spacing w:val="-2"/>
        </w:rPr>
        <w:t xml:space="preserve"> </w:t>
      </w:r>
      <w:r>
        <w:t xml:space="preserve">Territories of the </w:t>
      </w:r>
      <w:proofErr w:type="gramStart"/>
      <w:r>
        <w:t>Pacific</w:t>
      </w:r>
      <w:proofErr w:type="gramEnd"/>
      <w:r>
        <w:t xml:space="preserve"> or the Northern Marianas.</w:t>
      </w:r>
    </w:p>
    <w:p w14:paraId="60E0948A" w14:textId="77777777" w:rsidR="00A95D61" w:rsidRDefault="00753D0A">
      <w:pPr>
        <w:pStyle w:val="BodyText"/>
        <w:tabs>
          <w:tab w:val="left" w:pos="1528"/>
        </w:tabs>
        <w:spacing w:before="1"/>
        <w:ind w:left="979"/>
      </w:pPr>
      <w:r>
        <w:rPr>
          <w:u w:val="single"/>
        </w:rPr>
        <w:tab/>
      </w:r>
      <w:r>
        <w:rPr>
          <w:spacing w:val="80"/>
          <w:w w:val="150"/>
        </w:rPr>
        <w:t xml:space="preserve"> </w:t>
      </w:r>
      <w:r>
        <w:t>Black - A U.S. citizen having origins in any of the Black racial groups of Africa.</w:t>
      </w:r>
    </w:p>
    <w:p w14:paraId="22AF5D35" w14:textId="77777777" w:rsidR="00A95D61" w:rsidRDefault="00753D0A">
      <w:pPr>
        <w:pStyle w:val="BodyText"/>
        <w:tabs>
          <w:tab w:val="left" w:pos="1528"/>
        </w:tabs>
        <w:spacing w:before="2" w:line="237" w:lineRule="auto"/>
        <w:ind w:left="1699" w:right="1171" w:hanging="720"/>
      </w:pPr>
      <w:r>
        <w:rPr>
          <w:u w:val="single"/>
        </w:rPr>
        <w:tab/>
      </w:r>
      <w:r>
        <w:rPr>
          <w:spacing w:val="80"/>
        </w:rPr>
        <w:t xml:space="preserve"> </w:t>
      </w:r>
      <w:r>
        <w:t>Hispanic</w:t>
      </w:r>
      <w:r>
        <w:rPr>
          <w:spacing w:val="-2"/>
        </w:rPr>
        <w:t xml:space="preserve"> </w:t>
      </w:r>
      <w:r>
        <w:t>-</w:t>
      </w:r>
      <w:r>
        <w:rPr>
          <w:spacing w:val="-2"/>
        </w:rPr>
        <w:t xml:space="preserve"> </w:t>
      </w:r>
      <w:r>
        <w:t>A</w:t>
      </w:r>
      <w:r>
        <w:rPr>
          <w:spacing w:val="-2"/>
        </w:rPr>
        <w:t xml:space="preserve"> </w:t>
      </w:r>
      <w:r>
        <w:t>U.S.</w:t>
      </w:r>
      <w:r>
        <w:rPr>
          <w:spacing w:val="-2"/>
        </w:rPr>
        <w:t xml:space="preserve"> </w:t>
      </w:r>
      <w:r>
        <w:t>citizen</w:t>
      </w:r>
      <w:r>
        <w:rPr>
          <w:spacing w:val="-5"/>
        </w:rPr>
        <w:t xml:space="preserve"> </w:t>
      </w:r>
      <w:r>
        <w:t>of</w:t>
      </w:r>
      <w:r>
        <w:rPr>
          <w:spacing w:val="-5"/>
        </w:rPr>
        <w:t xml:space="preserve"> </w:t>
      </w:r>
      <w:r>
        <w:t>true-born</w:t>
      </w:r>
      <w:r>
        <w:rPr>
          <w:spacing w:val="-3"/>
        </w:rPr>
        <w:t xml:space="preserve"> </w:t>
      </w:r>
      <w:r>
        <w:t>Hispanic</w:t>
      </w:r>
      <w:r>
        <w:rPr>
          <w:spacing w:val="-2"/>
        </w:rPr>
        <w:t xml:space="preserve"> </w:t>
      </w:r>
      <w:r>
        <w:t>heritage,</w:t>
      </w:r>
      <w:r>
        <w:rPr>
          <w:spacing w:val="-4"/>
        </w:rPr>
        <w:t xml:space="preserve"> </w:t>
      </w:r>
      <w:r>
        <w:t>from</w:t>
      </w:r>
      <w:r>
        <w:rPr>
          <w:spacing w:val="-1"/>
        </w:rPr>
        <w:t xml:space="preserve"> </w:t>
      </w:r>
      <w:r>
        <w:t>any</w:t>
      </w:r>
      <w:r>
        <w:rPr>
          <w:spacing w:val="-3"/>
        </w:rPr>
        <w:t xml:space="preserve"> </w:t>
      </w:r>
      <w:r>
        <w:t>of</w:t>
      </w:r>
      <w:r>
        <w:rPr>
          <w:spacing w:val="-4"/>
        </w:rPr>
        <w:t xml:space="preserve"> </w:t>
      </w:r>
      <w:r>
        <w:t>the</w:t>
      </w:r>
      <w:r>
        <w:rPr>
          <w:spacing w:val="-1"/>
        </w:rPr>
        <w:t xml:space="preserve"> </w:t>
      </w:r>
      <w:r>
        <w:t>Spanish-speaking</w:t>
      </w:r>
      <w:r>
        <w:rPr>
          <w:spacing w:val="-3"/>
        </w:rPr>
        <w:t xml:space="preserve"> </w:t>
      </w:r>
      <w:r>
        <w:t xml:space="preserve">areas Mexico, Central America, South </w:t>
      </w:r>
      <w:proofErr w:type="gramStart"/>
      <w:r>
        <w:t>America</w:t>
      </w:r>
      <w:proofErr w:type="gramEnd"/>
      <w:r>
        <w:t xml:space="preserve"> and the Caribbean Basin only.</w:t>
      </w:r>
    </w:p>
    <w:p w14:paraId="3C978362" w14:textId="77777777" w:rsidR="00A95D61" w:rsidRDefault="00753D0A">
      <w:pPr>
        <w:pStyle w:val="BodyText"/>
        <w:tabs>
          <w:tab w:val="left" w:pos="1528"/>
        </w:tabs>
        <w:spacing w:before="1"/>
        <w:ind w:left="1699" w:right="1250" w:hanging="721"/>
      </w:pPr>
      <w:r>
        <w:rPr>
          <w:u w:val="single"/>
        </w:rPr>
        <w:tab/>
      </w:r>
      <w:r>
        <w:rPr>
          <w:spacing w:val="80"/>
        </w:rPr>
        <w:t xml:space="preserve"> </w:t>
      </w:r>
      <w:r>
        <w:t>Native</w:t>
      </w:r>
      <w:r>
        <w:rPr>
          <w:spacing w:val="-1"/>
        </w:rPr>
        <w:t xml:space="preserve"> </w:t>
      </w:r>
      <w:r>
        <w:t>American</w:t>
      </w:r>
      <w:r>
        <w:rPr>
          <w:spacing w:val="-3"/>
        </w:rPr>
        <w:t xml:space="preserve"> </w:t>
      </w:r>
      <w:r>
        <w:t>-</w:t>
      </w:r>
      <w:r>
        <w:rPr>
          <w:spacing w:val="-2"/>
        </w:rPr>
        <w:t xml:space="preserve"> </w:t>
      </w:r>
      <w:r>
        <w:t>A</w:t>
      </w:r>
      <w:r>
        <w:rPr>
          <w:spacing w:val="-2"/>
        </w:rPr>
        <w:t xml:space="preserve"> </w:t>
      </w:r>
      <w:r>
        <w:t>person</w:t>
      </w:r>
      <w:r>
        <w:rPr>
          <w:spacing w:val="-5"/>
        </w:rPr>
        <w:t xml:space="preserve"> </w:t>
      </w:r>
      <w:r>
        <w:t>who</w:t>
      </w:r>
      <w:r>
        <w:rPr>
          <w:spacing w:val="-3"/>
        </w:rPr>
        <w:t xml:space="preserve"> </w:t>
      </w:r>
      <w:r>
        <w:t>is</w:t>
      </w:r>
      <w:r>
        <w:rPr>
          <w:spacing w:val="-2"/>
        </w:rPr>
        <w:t xml:space="preserve"> </w:t>
      </w:r>
      <w:r>
        <w:t>an</w:t>
      </w:r>
      <w:r>
        <w:rPr>
          <w:spacing w:val="-3"/>
        </w:rPr>
        <w:t xml:space="preserve"> </w:t>
      </w:r>
      <w:r>
        <w:t>American</w:t>
      </w:r>
      <w:r>
        <w:rPr>
          <w:spacing w:val="-3"/>
        </w:rPr>
        <w:t xml:space="preserve"> </w:t>
      </w:r>
      <w:r>
        <w:t>Indian,</w:t>
      </w:r>
      <w:r>
        <w:rPr>
          <w:spacing w:val="-2"/>
        </w:rPr>
        <w:t xml:space="preserve"> </w:t>
      </w:r>
      <w:r>
        <w:t>Eskimo,</w:t>
      </w:r>
      <w:r>
        <w:rPr>
          <w:spacing w:val="-2"/>
        </w:rPr>
        <w:t xml:space="preserve"> </w:t>
      </w:r>
      <w:r>
        <w:t>Aleut</w:t>
      </w:r>
      <w:r>
        <w:rPr>
          <w:spacing w:val="-4"/>
        </w:rPr>
        <w:t xml:space="preserve"> </w:t>
      </w:r>
      <w:r>
        <w:t>or</w:t>
      </w:r>
      <w:r>
        <w:rPr>
          <w:spacing w:val="-4"/>
        </w:rPr>
        <w:t xml:space="preserve"> </w:t>
      </w:r>
      <w:r>
        <w:t>Native</w:t>
      </w:r>
      <w:r>
        <w:rPr>
          <w:spacing w:val="-1"/>
        </w:rPr>
        <w:t xml:space="preserve"> </w:t>
      </w:r>
      <w:r>
        <w:t>Hawaiian,</w:t>
      </w:r>
      <w:r>
        <w:rPr>
          <w:spacing w:val="-2"/>
        </w:rPr>
        <w:t xml:space="preserve"> </w:t>
      </w:r>
      <w:r>
        <w:t>and regarded as such by the community of which the person claims to be a part.</w:t>
      </w:r>
    </w:p>
    <w:p w14:paraId="1B982B3C" w14:textId="77777777" w:rsidR="00A95D61" w:rsidRDefault="00753D0A">
      <w:pPr>
        <w:pStyle w:val="BodyText"/>
        <w:tabs>
          <w:tab w:val="left" w:pos="3754"/>
          <w:tab w:val="left" w:pos="4303"/>
          <w:tab w:val="left" w:pos="4939"/>
          <w:tab w:val="left" w:pos="5600"/>
        </w:tabs>
        <w:spacing w:before="222"/>
        <w:ind w:left="620"/>
      </w:pPr>
      <w:r>
        <w:t>VETERAN</w:t>
      </w:r>
      <w:r>
        <w:rPr>
          <w:spacing w:val="-5"/>
        </w:rPr>
        <w:t xml:space="preserve"> </w:t>
      </w:r>
      <w:r>
        <w:t>BUSINESS</w:t>
      </w:r>
      <w:r>
        <w:rPr>
          <w:spacing w:val="-5"/>
        </w:rPr>
        <w:t xml:space="preserve"> </w:t>
      </w:r>
      <w:r>
        <w:rPr>
          <w:spacing w:val="-2"/>
        </w:rPr>
        <w:t>ENTERPRISE</w:t>
      </w:r>
      <w:r>
        <w:tab/>
      </w:r>
      <w:r>
        <w:rPr>
          <w:u w:val="single"/>
        </w:rPr>
        <w:tab/>
      </w:r>
      <w:r>
        <w:rPr>
          <w:spacing w:val="-5"/>
        </w:rPr>
        <w:t>Yes</w:t>
      </w:r>
      <w:r>
        <w:tab/>
      </w:r>
      <w:r>
        <w:rPr>
          <w:u w:val="single"/>
        </w:rPr>
        <w:tab/>
      </w:r>
      <w:r>
        <w:rPr>
          <w:spacing w:val="-5"/>
        </w:rPr>
        <w:t>No</w:t>
      </w:r>
    </w:p>
    <w:p w14:paraId="37BF4E1A" w14:textId="77777777" w:rsidR="00A95D61" w:rsidRDefault="00753D0A">
      <w:pPr>
        <w:pStyle w:val="BodyText"/>
        <w:tabs>
          <w:tab w:val="left" w:pos="5549"/>
          <w:tab w:val="left" w:pos="6098"/>
          <w:tab w:val="left" w:pos="6648"/>
          <w:tab w:val="left" w:pos="7197"/>
        </w:tabs>
        <w:spacing w:before="219"/>
        <w:ind w:left="620"/>
      </w:pPr>
      <w:r>
        <w:t>SERVICE-DISABLED</w:t>
      </w:r>
      <w:r>
        <w:rPr>
          <w:spacing w:val="-9"/>
        </w:rPr>
        <w:t xml:space="preserve"> </w:t>
      </w:r>
      <w:r>
        <w:t>VETERAN</w:t>
      </w:r>
      <w:r>
        <w:rPr>
          <w:spacing w:val="-9"/>
        </w:rPr>
        <w:t xml:space="preserve"> </w:t>
      </w:r>
      <w:r>
        <w:t>BUSINESS</w:t>
      </w:r>
      <w:r>
        <w:rPr>
          <w:spacing w:val="-9"/>
        </w:rPr>
        <w:t xml:space="preserve"> </w:t>
      </w:r>
      <w:r>
        <w:rPr>
          <w:spacing w:val="-2"/>
        </w:rPr>
        <w:t>ENTERPRISE</w:t>
      </w:r>
      <w:r>
        <w:tab/>
      </w:r>
      <w:r>
        <w:rPr>
          <w:u w:val="single"/>
        </w:rPr>
        <w:tab/>
      </w:r>
      <w:r>
        <w:rPr>
          <w:spacing w:val="-5"/>
        </w:rPr>
        <w:t>Yes</w:t>
      </w:r>
      <w:r>
        <w:tab/>
      </w:r>
      <w:r>
        <w:rPr>
          <w:u w:val="single"/>
        </w:rPr>
        <w:tab/>
      </w:r>
      <w:r>
        <w:rPr>
          <w:spacing w:val="-5"/>
        </w:rPr>
        <w:t>No</w:t>
      </w:r>
    </w:p>
    <w:p w14:paraId="412402DA" w14:textId="77777777" w:rsidR="00A95D61" w:rsidRDefault="00753D0A">
      <w:pPr>
        <w:spacing w:before="2"/>
        <w:ind w:left="980" w:right="636"/>
        <w:rPr>
          <w:sz w:val="20"/>
        </w:rPr>
      </w:pPr>
      <w:r>
        <w:rPr>
          <w:sz w:val="20"/>
        </w:rPr>
        <w:t>NOTE:</w:t>
      </w:r>
      <w:r>
        <w:rPr>
          <w:spacing w:val="40"/>
          <w:sz w:val="20"/>
        </w:rPr>
        <w:t xml:space="preserve"> </w:t>
      </w:r>
      <w:r>
        <w:rPr>
          <w:sz w:val="20"/>
        </w:rPr>
        <w:t>A</w:t>
      </w:r>
      <w:r>
        <w:rPr>
          <w:spacing w:val="-3"/>
          <w:sz w:val="20"/>
        </w:rPr>
        <w:t xml:space="preserve"> </w:t>
      </w:r>
      <w:r>
        <w:rPr>
          <w:sz w:val="20"/>
        </w:rPr>
        <w:t>Veteran</w:t>
      </w:r>
      <w:r>
        <w:rPr>
          <w:spacing w:val="-2"/>
          <w:sz w:val="20"/>
        </w:rPr>
        <w:t xml:space="preserve"> </w:t>
      </w:r>
      <w:r>
        <w:rPr>
          <w:sz w:val="20"/>
        </w:rPr>
        <w:t>or</w:t>
      </w:r>
      <w:r>
        <w:rPr>
          <w:spacing w:val="-3"/>
          <w:sz w:val="20"/>
        </w:rPr>
        <w:t xml:space="preserve"> </w:t>
      </w:r>
      <w:r>
        <w:rPr>
          <w:sz w:val="20"/>
        </w:rPr>
        <w:t>Service-Disabled</w:t>
      </w:r>
      <w:r>
        <w:rPr>
          <w:spacing w:val="-2"/>
          <w:sz w:val="20"/>
        </w:rPr>
        <w:t xml:space="preserve"> </w:t>
      </w:r>
      <w:r>
        <w:rPr>
          <w:sz w:val="20"/>
        </w:rPr>
        <w:t>Veteran</w:t>
      </w:r>
      <w:r>
        <w:rPr>
          <w:spacing w:val="-2"/>
          <w:sz w:val="20"/>
        </w:rPr>
        <w:t xml:space="preserve"> </w:t>
      </w:r>
      <w:r>
        <w:rPr>
          <w:sz w:val="20"/>
        </w:rPr>
        <w:t>business</w:t>
      </w:r>
      <w:r>
        <w:rPr>
          <w:spacing w:val="-4"/>
          <w:sz w:val="20"/>
        </w:rPr>
        <w:t xml:space="preserve"> </w:t>
      </w:r>
      <w:r>
        <w:rPr>
          <w:sz w:val="20"/>
        </w:rPr>
        <w:t>is</w:t>
      </w:r>
      <w:r>
        <w:rPr>
          <w:spacing w:val="-4"/>
          <w:sz w:val="20"/>
        </w:rPr>
        <w:t xml:space="preserve"> </w:t>
      </w:r>
      <w:r>
        <w:rPr>
          <w:sz w:val="20"/>
        </w:rPr>
        <w:t>defined</w:t>
      </w:r>
      <w:r>
        <w:rPr>
          <w:spacing w:val="-2"/>
          <w:sz w:val="20"/>
        </w:rPr>
        <w:t xml:space="preserve"> </w:t>
      </w:r>
      <w:r>
        <w:rPr>
          <w:sz w:val="20"/>
        </w:rPr>
        <w:t>as</w:t>
      </w:r>
      <w:r>
        <w:rPr>
          <w:spacing w:val="-4"/>
          <w:sz w:val="20"/>
        </w:rPr>
        <w:t xml:space="preserve"> </w:t>
      </w:r>
      <w:r>
        <w:rPr>
          <w:sz w:val="20"/>
        </w:rPr>
        <w:t>an</w:t>
      </w:r>
      <w:r>
        <w:rPr>
          <w:spacing w:val="-2"/>
          <w:sz w:val="20"/>
        </w:rPr>
        <w:t xml:space="preserve"> </w:t>
      </w:r>
      <w:r>
        <w:rPr>
          <w:sz w:val="20"/>
        </w:rPr>
        <w:t>organization</w:t>
      </w:r>
      <w:r>
        <w:rPr>
          <w:spacing w:val="-2"/>
          <w:sz w:val="20"/>
        </w:rPr>
        <w:t xml:space="preserve"> </w:t>
      </w:r>
      <w:r>
        <w:rPr>
          <w:sz w:val="20"/>
        </w:rPr>
        <w:t>that</w:t>
      </w:r>
      <w:r>
        <w:rPr>
          <w:spacing w:val="-3"/>
          <w:sz w:val="20"/>
        </w:rPr>
        <w:t xml:space="preserve"> </w:t>
      </w:r>
      <w:r>
        <w:rPr>
          <w:sz w:val="20"/>
        </w:rPr>
        <w:t>is</w:t>
      </w:r>
      <w:r>
        <w:rPr>
          <w:spacing w:val="-4"/>
          <w:sz w:val="20"/>
        </w:rPr>
        <w:t xml:space="preserve"> </w:t>
      </w:r>
      <w:r>
        <w:rPr>
          <w:sz w:val="20"/>
        </w:rPr>
        <w:t>51%</w:t>
      </w:r>
      <w:r>
        <w:rPr>
          <w:spacing w:val="-4"/>
          <w:sz w:val="20"/>
        </w:rPr>
        <w:t xml:space="preserve"> </w:t>
      </w:r>
      <w:r>
        <w:rPr>
          <w:sz w:val="20"/>
        </w:rPr>
        <w:t>owned,</w:t>
      </w:r>
      <w:r>
        <w:rPr>
          <w:spacing w:val="-2"/>
          <w:sz w:val="20"/>
        </w:rPr>
        <w:t xml:space="preserve"> </w:t>
      </w:r>
      <w:r>
        <w:rPr>
          <w:sz w:val="20"/>
        </w:rPr>
        <w:t>controlled and/or managed by Veterans. The firm should be certified by a recognized agency (e.g., state, local, federal, etc.). Please see Public Law 109-461 for more detail.</w:t>
      </w:r>
    </w:p>
    <w:p w14:paraId="1D8E4302" w14:textId="77777777" w:rsidR="00A95D61" w:rsidRDefault="00753D0A">
      <w:pPr>
        <w:pStyle w:val="BodyText"/>
        <w:tabs>
          <w:tab w:val="left" w:pos="2748"/>
          <w:tab w:val="left" w:pos="3651"/>
        </w:tabs>
        <w:spacing w:before="218"/>
        <w:ind w:left="620"/>
      </w:pPr>
      <w:r>
        <w:t>MISSOURI FIRM:</w:t>
      </w:r>
      <w:r>
        <w:rPr>
          <w:spacing w:val="48"/>
        </w:rPr>
        <w:t xml:space="preserve"> </w:t>
      </w:r>
      <w:r>
        <w:rPr>
          <w:u w:val="single"/>
        </w:rPr>
        <w:tab/>
      </w:r>
      <w:r>
        <w:t xml:space="preserve">Yes </w:t>
      </w:r>
      <w:r>
        <w:rPr>
          <w:u w:val="single"/>
        </w:rPr>
        <w:tab/>
      </w:r>
      <w:r>
        <w:rPr>
          <w:spacing w:val="-5"/>
        </w:rPr>
        <w:t>No</w:t>
      </w:r>
    </w:p>
    <w:p w14:paraId="75AD6716" w14:textId="77777777" w:rsidR="00A95D61" w:rsidRDefault="00753D0A">
      <w:pPr>
        <w:spacing w:before="3"/>
        <w:ind w:left="980" w:right="519"/>
        <w:rPr>
          <w:sz w:val="20"/>
        </w:rPr>
      </w:pPr>
      <w:r>
        <w:rPr>
          <w:sz w:val="20"/>
        </w:rPr>
        <w:t>NOTE:</w:t>
      </w:r>
      <w:r>
        <w:rPr>
          <w:spacing w:val="32"/>
          <w:sz w:val="20"/>
        </w:rPr>
        <w:t xml:space="preserve"> </w:t>
      </w:r>
      <w:r>
        <w:rPr>
          <w:sz w:val="20"/>
        </w:rPr>
        <w:t>A</w:t>
      </w:r>
      <w:r>
        <w:rPr>
          <w:spacing w:val="-7"/>
          <w:sz w:val="20"/>
        </w:rPr>
        <w:t xml:space="preserve"> </w:t>
      </w:r>
      <w:r>
        <w:rPr>
          <w:sz w:val="20"/>
        </w:rPr>
        <w:t>Missouri</w:t>
      </w:r>
      <w:r>
        <w:rPr>
          <w:spacing w:val="-7"/>
          <w:sz w:val="20"/>
        </w:rPr>
        <w:t xml:space="preserve"> </w:t>
      </w:r>
      <w:r>
        <w:rPr>
          <w:sz w:val="20"/>
        </w:rPr>
        <w:t>Firm</w:t>
      </w:r>
      <w:r>
        <w:rPr>
          <w:spacing w:val="-8"/>
          <w:sz w:val="20"/>
        </w:rPr>
        <w:t xml:space="preserve"> </w:t>
      </w:r>
      <w:r>
        <w:rPr>
          <w:sz w:val="20"/>
        </w:rPr>
        <w:t>is</w:t>
      </w:r>
      <w:r>
        <w:rPr>
          <w:spacing w:val="-8"/>
          <w:sz w:val="20"/>
        </w:rPr>
        <w:t xml:space="preserve"> </w:t>
      </w:r>
      <w:r>
        <w:rPr>
          <w:sz w:val="20"/>
        </w:rPr>
        <w:t>defined</w:t>
      </w:r>
      <w:r>
        <w:rPr>
          <w:spacing w:val="-6"/>
          <w:sz w:val="20"/>
        </w:rPr>
        <w:t xml:space="preserve"> </w:t>
      </w:r>
      <w:r>
        <w:rPr>
          <w:sz w:val="20"/>
        </w:rPr>
        <w:t>as</w:t>
      </w:r>
      <w:r>
        <w:rPr>
          <w:spacing w:val="-8"/>
          <w:sz w:val="20"/>
        </w:rPr>
        <w:t xml:space="preserve"> </w:t>
      </w:r>
      <w:r>
        <w:rPr>
          <w:sz w:val="20"/>
        </w:rPr>
        <w:t>an</w:t>
      </w:r>
      <w:r>
        <w:rPr>
          <w:spacing w:val="-6"/>
          <w:sz w:val="20"/>
        </w:rPr>
        <w:t xml:space="preserve"> </w:t>
      </w:r>
      <w:r>
        <w:rPr>
          <w:sz w:val="20"/>
        </w:rPr>
        <w:t>organization</w:t>
      </w:r>
      <w:r>
        <w:rPr>
          <w:spacing w:val="-6"/>
          <w:sz w:val="20"/>
        </w:rPr>
        <w:t xml:space="preserve"> </w:t>
      </w:r>
      <w:r>
        <w:rPr>
          <w:sz w:val="20"/>
        </w:rPr>
        <w:t>which</w:t>
      </w:r>
      <w:r>
        <w:rPr>
          <w:spacing w:val="-6"/>
          <w:sz w:val="20"/>
        </w:rPr>
        <w:t xml:space="preserve"> </w:t>
      </w:r>
      <w:r>
        <w:rPr>
          <w:sz w:val="20"/>
        </w:rPr>
        <w:t>has</w:t>
      </w:r>
      <w:r>
        <w:rPr>
          <w:spacing w:val="-8"/>
          <w:sz w:val="20"/>
        </w:rPr>
        <w:t xml:space="preserve"> </w:t>
      </w:r>
      <w:r>
        <w:rPr>
          <w:sz w:val="20"/>
        </w:rPr>
        <w:t>and</w:t>
      </w:r>
      <w:r>
        <w:rPr>
          <w:spacing w:val="-6"/>
          <w:sz w:val="20"/>
        </w:rPr>
        <w:t xml:space="preserve"> </w:t>
      </w:r>
      <w:r>
        <w:rPr>
          <w:sz w:val="20"/>
        </w:rPr>
        <w:t>maintains</w:t>
      </w:r>
      <w:r>
        <w:rPr>
          <w:spacing w:val="-8"/>
          <w:sz w:val="20"/>
        </w:rPr>
        <w:t xml:space="preserve"> </w:t>
      </w:r>
      <w:r>
        <w:rPr>
          <w:sz w:val="20"/>
        </w:rPr>
        <w:t>within</w:t>
      </w:r>
      <w:r>
        <w:rPr>
          <w:spacing w:val="-6"/>
          <w:sz w:val="20"/>
        </w:rPr>
        <w:t xml:space="preserve"> </w:t>
      </w:r>
      <w:r>
        <w:rPr>
          <w:sz w:val="20"/>
        </w:rPr>
        <w:t>the</w:t>
      </w:r>
      <w:r>
        <w:rPr>
          <w:spacing w:val="-8"/>
          <w:sz w:val="20"/>
        </w:rPr>
        <w:t xml:space="preserve"> </w:t>
      </w:r>
      <w:r>
        <w:rPr>
          <w:sz w:val="20"/>
        </w:rPr>
        <w:t>State</w:t>
      </w:r>
      <w:r>
        <w:rPr>
          <w:spacing w:val="-8"/>
          <w:sz w:val="20"/>
        </w:rPr>
        <w:t xml:space="preserve"> </w:t>
      </w:r>
      <w:r>
        <w:rPr>
          <w:sz w:val="20"/>
        </w:rPr>
        <w:t>of</w:t>
      </w:r>
      <w:r>
        <w:rPr>
          <w:spacing w:val="-8"/>
          <w:sz w:val="20"/>
        </w:rPr>
        <w:t xml:space="preserve"> </w:t>
      </w:r>
      <w:r>
        <w:rPr>
          <w:sz w:val="20"/>
        </w:rPr>
        <w:t>Missouri</w:t>
      </w:r>
      <w:r>
        <w:rPr>
          <w:spacing w:val="-7"/>
          <w:sz w:val="20"/>
        </w:rPr>
        <w:t xml:space="preserve"> </w:t>
      </w:r>
      <w:r>
        <w:rPr>
          <w:sz w:val="20"/>
        </w:rPr>
        <w:t>a</w:t>
      </w:r>
      <w:r>
        <w:rPr>
          <w:spacing w:val="-6"/>
          <w:sz w:val="20"/>
        </w:rPr>
        <w:t xml:space="preserve"> </w:t>
      </w:r>
      <w:r>
        <w:rPr>
          <w:sz w:val="20"/>
        </w:rPr>
        <w:t>regular</w:t>
      </w:r>
      <w:r>
        <w:rPr>
          <w:spacing w:val="-7"/>
          <w:sz w:val="20"/>
        </w:rPr>
        <w:t xml:space="preserve"> </w:t>
      </w:r>
      <w:r>
        <w:rPr>
          <w:sz w:val="20"/>
        </w:rPr>
        <w:t>place of business for the transaction of their business.</w:t>
      </w:r>
    </w:p>
    <w:p w14:paraId="18589C26" w14:textId="77777777" w:rsidR="00A95D61" w:rsidRDefault="00753D0A">
      <w:pPr>
        <w:pStyle w:val="BodyText"/>
        <w:spacing w:before="217"/>
        <w:ind w:left="620"/>
      </w:pPr>
      <w:r>
        <w:t>SUPPLIER’S</w:t>
      </w:r>
      <w:r>
        <w:rPr>
          <w:spacing w:val="-7"/>
        </w:rPr>
        <w:t xml:space="preserve"> </w:t>
      </w:r>
      <w:r>
        <w:rPr>
          <w:spacing w:val="-2"/>
        </w:rPr>
        <w:t>CERTIFICATION:</w:t>
      </w:r>
    </w:p>
    <w:p w14:paraId="1A6B19AD" w14:textId="77777777" w:rsidR="00A95D61" w:rsidRDefault="00753D0A">
      <w:pPr>
        <w:pStyle w:val="BodyText"/>
        <w:ind w:left="620" w:right="615"/>
        <w:jc w:val="both"/>
      </w:pPr>
      <w:r>
        <w:t>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w:t>
      </w:r>
      <w:r>
        <w:rPr>
          <w:spacing w:val="40"/>
        </w:rPr>
        <w:t xml:space="preserve"> </w:t>
      </w:r>
      <w:r>
        <w:t>Supplier acknowledges that it is his/her responsibility to keep the information current by notifying the University of Missouri of any changes.</w:t>
      </w:r>
    </w:p>
    <w:p w14:paraId="19C4BA59" w14:textId="77777777" w:rsidR="00A95D61" w:rsidRDefault="00753D0A">
      <w:pPr>
        <w:pStyle w:val="BodyText"/>
        <w:tabs>
          <w:tab w:val="left" w:pos="10611"/>
        </w:tabs>
        <w:spacing w:before="268"/>
        <w:ind w:left="620"/>
        <w:jc w:val="both"/>
      </w:pPr>
      <w:r>
        <w:t>Signature</w:t>
      </w:r>
      <w:r>
        <w:rPr>
          <w:spacing w:val="-3"/>
        </w:rPr>
        <w:t xml:space="preserve"> </w:t>
      </w:r>
      <w:r>
        <w:t>of</w:t>
      </w:r>
      <w:r>
        <w:rPr>
          <w:spacing w:val="-5"/>
        </w:rPr>
        <w:t xml:space="preserve"> </w:t>
      </w:r>
      <w:r>
        <w:t>Person</w:t>
      </w:r>
      <w:r>
        <w:rPr>
          <w:spacing w:val="-4"/>
        </w:rPr>
        <w:t xml:space="preserve"> </w:t>
      </w:r>
      <w:r>
        <w:t>Authorized</w:t>
      </w:r>
      <w:r>
        <w:rPr>
          <w:spacing w:val="-4"/>
        </w:rPr>
        <w:t xml:space="preserve"> </w:t>
      </w:r>
      <w:r>
        <w:t>to</w:t>
      </w:r>
      <w:r>
        <w:rPr>
          <w:spacing w:val="-2"/>
        </w:rPr>
        <w:t xml:space="preserve"> </w:t>
      </w:r>
      <w:r>
        <w:t>Sign</w:t>
      </w:r>
      <w:r>
        <w:rPr>
          <w:spacing w:val="-6"/>
        </w:rPr>
        <w:t xml:space="preserve"> </w:t>
      </w:r>
      <w:r>
        <w:t>this</w:t>
      </w:r>
      <w:r>
        <w:rPr>
          <w:spacing w:val="-3"/>
        </w:rPr>
        <w:t xml:space="preserve"> </w:t>
      </w:r>
      <w:r>
        <w:rPr>
          <w:spacing w:val="-4"/>
        </w:rPr>
        <w:t>Form:</w:t>
      </w:r>
      <w:r>
        <w:rPr>
          <w:u w:val="single"/>
        </w:rPr>
        <w:tab/>
      </w:r>
    </w:p>
    <w:p w14:paraId="2B2D9A29" w14:textId="77777777" w:rsidR="00A95D61" w:rsidRDefault="00A95D61">
      <w:pPr>
        <w:pStyle w:val="BodyText"/>
      </w:pPr>
    </w:p>
    <w:p w14:paraId="0F7FE8B8" w14:textId="77777777" w:rsidR="00A95D61" w:rsidRDefault="00753D0A">
      <w:pPr>
        <w:pStyle w:val="BodyText"/>
        <w:tabs>
          <w:tab w:val="left" w:pos="6821"/>
          <w:tab w:val="left" w:pos="7099"/>
          <w:tab w:val="left" w:pos="10594"/>
        </w:tabs>
        <w:ind w:left="620"/>
      </w:pPr>
      <w:r>
        <w:t xml:space="preserve">Title: </w:t>
      </w:r>
      <w:r>
        <w:rPr>
          <w:u w:val="single"/>
        </w:rPr>
        <w:tab/>
      </w:r>
      <w:r>
        <w:tab/>
        <w:t xml:space="preserve">Date: </w:t>
      </w:r>
      <w:r>
        <w:rPr>
          <w:u w:val="single"/>
        </w:rPr>
        <w:tab/>
      </w:r>
    </w:p>
    <w:p w14:paraId="390F9BCF" w14:textId="77777777" w:rsidR="00A95D61" w:rsidRDefault="00A95D61">
      <w:pPr>
        <w:pStyle w:val="BodyText"/>
        <w:spacing w:before="11"/>
        <w:rPr>
          <w:sz w:val="12"/>
        </w:rPr>
      </w:pPr>
    </w:p>
    <w:p w14:paraId="26D91A2F" w14:textId="77777777" w:rsidR="00A95D61" w:rsidRDefault="00753D0A">
      <w:pPr>
        <w:pStyle w:val="BodyText"/>
        <w:spacing w:line="20" w:lineRule="exact"/>
        <w:ind w:left="591"/>
        <w:rPr>
          <w:sz w:val="2"/>
        </w:rPr>
      </w:pPr>
      <w:r>
        <w:rPr>
          <w:noProof/>
          <w:sz w:val="2"/>
        </w:rPr>
        <mc:AlternateContent>
          <mc:Choice Requires="wpg">
            <w:drawing>
              <wp:inline distT="0" distB="0" distL="0" distR="0" wp14:anchorId="5CD9B08C" wp14:editId="2656D110">
                <wp:extent cx="643763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7630" cy="6350"/>
                          <a:chOff x="0" y="0"/>
                          <a:chExt cx="6437630" cy="6350"/>
                        </a:xfrm>
                      </wpg:grpSpPr>
                      <wps:wsp>
                        <wps:cNvPr id="11" name="Graphic 11"/>
                        <wps:cNvSpPr/>
                        <wps:spPr>
                          <a:xfrm>
                            <a:off x="0" y="0"/>
                            <a:ext cx="6437630" cy="6350"/>
                          </a:xfrm>
                          <a:custGeom>
                            <a:avLst/>
                            <a:gdLst/>
                            <a:ahLst/>
                            <a:cxnLst/>
                            <a:rect l="l" t="t" r="r" b="b"/>
                            <a:pathLst>
                              <a:path w="6437630" h="6350">
                                <a:moveTo>
                                  <a:pt x="6437376" y="0"/>
                                </a:moveTo>
                                <a:lnTo>
                                  <a:pt x="0" y="0"/>
                                </a:lnTo>
                                <a:lnTo>
                                  <a:pt x="0" y="6095"/>
                                </a:lnTo>
                                <a:lnTo>
                                  <a:pt x="6437376" y="6095"/>
                                </a:lnTo>
                                <a:lnTo>
                                  <a:pt x="6437376"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610A43BF" id="Group 10" o:spid="_x0000_s1026" style="width:506.9pt;height:.5pt;mso-position-horizontal-relative:char;mso-position-vertical-relative:line" coordsize="643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">
                <v:shape id="Graphic 11" o:spid="_x0000_s1027" style="position:absolute;width:64376;height:63;visibility:visible;mso-wrap-style:square;v-text-anchor:top" coordsize="64376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" path="m6437376,l,,,6095r6437376,l6437376,xe" fillcolor="#d9d9d9" stroked="f">
                  <v:path arrowok="t"/>
                </v:shape>
                <w10:anchorlock/>
              </v:group>
            </w:pict>
          </mc:Fallback>
        </mc:AlternateContent>
      </w:r>
    </w:p>
    <w:p w14:paraId="71CE4993" w14:textId="77777777" w:rsidR="00A95D61" w:rsidRDefault="00A95D61">
      <w:pPr>
        <w:spacing w:line="20" w:lineRule="exact"/>
        <w:rPr>
          <w:sz w:val="2"/>
        </w:rPr>
        <w:sectPr w:rsidR="00A95D61">
          <w:pgSz w:w="12240" w:h="15840"/>
          <w:pgMar w:top="960" w:right="460" w:bottom="280" w:left="460" w:header="720" w:footer="720" w:gutter="0"/>
          <w:cols w:space="720"/>
        </w:sectPr>
      </w:pPr>
    </w:p>
    <w:p w14:paraId="11E977B4" w14:textId="230782EE" w:rsidR="00A95D61" w:rsidRDefault="00753D0A">
      <w:pPr>
        <w:pStyle w:val="BodyText"/>
        <w:spacing w:before="250"/>
        <w:ind w:left="620"/>
      </w:pPr>
      <w:r>
        <w:t>RFB</w:t>
      </w:r>
      <w:r>
        <w:rPr>
          <w:spacing w:val="-3"/>
        </w:rPr>
        <w:t xml:space="preserve"> </w:t>
      </w:r>
      <w:r>
        <w:rPr>
          <w:spacing w:val="-2"/>
        </w:rPr>
        <w:t>#</w:t>
      </w:r>
      <w:r w:rsidR="002752C7">
        <w:rPr>
          <w:spacing w:val="-2"/>
        </w:rPr>
        <w:t>31156</w:t>
      </w:r>
    </w:p>
    <w:p w14:paraId="44A1EC10" w14:textId="77777777" w:rsidR="00A95D61" w:rsidRDefault="00753D0A">
      <w:pPr>
        <w:spacing w:before="8"/>
        <w:ind w:left="620"/>
        <w:rPr>
          <w:sz w:val="20"/>
        </w:rPr>
      </w:pPr>
      <w:r>
        <w:br w:type="column"/>
      </w:r>
      <w:r>
        <w:rPr>
          <w:sz w:val="20"/>
        </w:rPr>
        <w:t>8</w:t>
      </w:r>
      <w:r>
        <w:rPr>
          <w:spacing w:val="-1"/>
          <w:sz w:val="20"/>
        </w:rPr>
        <w:t xml:space="preserve"> </w:t>
      </w:r>
      <w:r>
        <w:rPr>
          <w:sz w:val="20"/>
        </w:rPr>
        <w:t>|</w:t>
      </w:r>
      <w:r>
        <w:rPr>
          <w:spacing w:val="-2"/>
          <w:sz w:val="20"/>
        </w:rPr>
        <w:t xml:space="preserve"> </w:t>
      </w:r>
      <w:r>
        <w:rPr>
          <w:color w:val="7E7E7E"/>
          <w:sz w:val="20"/>
        </w:rPr>
        <w:t>P</w:t>
      </w:r>
      <w:r>
        <w:rPr>
          <w:color w:val="7E7E7E"/>
          <w:spacing w:val="14"/>
          <w:sz w:val="20"/>
        </w:rPr>
        <w:t xml:space="preserve"> </w:t>
      </w:r>
      <w:r>
        <w:rPr>
          <w:color w:val="7E7E7E"/>
          <w:sz w:val="20"/>
        </w:rPr>
        <w:t>a</w:t>
      </w:r>
      <w:r>
        <w:rPr>
          <w:color w:val="7E7E7E"/>
          <w:spacing w:val="14"/>
          <w:sz w:val="20"/>
        </w:rPr>
        <w:t xml:space="preserve"> g</w:t>
      </w:r>
      <w:r>
        <w:rPr>
          <w:color w:val="7E7E7E"/>
          <w:spacing w:val="-1"/>
          <w:sz w:val="20"/>
        </w:rPr>
        <w:t xml:space="preserve"> </w:t>
      </w:r>
      <w:r>
        <w:rPr>
          <w:color w:val="7E7E7E"/>
          <w:spacing w:val="-10"/>
          <w:sz w:val="20"/>
        </w:rPr>
        <w:t>e</w:t>
      </w:r>
      <w:r>
        <w:rPr>
          <w:color w:val="7E7E7E"/>
          <w:spacing w:val="14"/>
          <w:sz w:val="20"/>
        </w:rPr>
        <w:t xml:space="preserve"> </w:t>
      </w:r>
    </w:p>
    <w:sectPr w:rsidR="00A95D61">
      <w:type w:val="continuous"/>
      <w:pgSz w:w="12240" w:h="15840"/>
      <w:pgMar w:top="1600" w:right="460" w:bottom="280" w:left="460" w:header="720" w:footer="720" w:gutter="0"/>
      <w:cols w:num="2" w:space="720" w:equalWidth="0">
        <w:col w:w="1716" w:space="7447"/>
        <w:col w:w="215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4E51"/>
    <w:multiLevelType w:val="hybridMultilevel"/>
    <w:tmpl w:val="67AE05CA"/>
    <w:lvl w:ilvl="0" w:tplc="9A3C8C34">
      <w:start w:val="1"/>
      <w:numFmt w:val="decimal"/>
      <w:lvlText w:val="%1."/>
      <w:lvlJc w:val="left"/>
      <w:pPr>
        <w:ind w:left="475" w:hanging="361"/>
        <w:jc w:val="left"/>
      </w:pPr>
      <w:rPr>
        <w:rFonts w:ascii="Calibri" w:eastAsia="Calibri" w:hAnsi="Calibri" w:cs="Calibri" w:hint="default"/>
        <w:b/>
        <w:bCs/>
        <w:i w:val="0"/>
        <w:iCs w:val="0"/>
        <w:spacing w:val="0"/>
        <w:w w:val="100"/>
        <w:sz w:val="22"/>
        <w:szCs w:val="22"/>
        <w:lang w:val="en-US" w:eastAsia="en-US" w:bidi="ar-SA"/>
      </w:rPr>
    </w:lvl>
    <w:lvl w:ilvl="1" w:tplc="3984CCF4">
      <w:numFmt w:val="bullet"/>
      <w:lvlText w:val="•"/>
      <w:lvlJc w:val="left"/>
      <w:pPr>
        <w:ind w:left="1564" w:hanging="361"/>
      </w:pPr>
      <w:rPr>
        <w:rFonts w:hint="default"/>
        <w:lang w:val="en-US" w:eastAsia="en-US" w:bidi="ar-SA"/>
      </w:rPr>
    </w:lvl>
    <w:lvl w:ilvl="2" w:tplc="516ACE62">
      <w:numFmt w:val="bullet"/>
      <w:lvlText w:val="•"/>
      <w:lvlJc w:val="left"/>
      <w:pPr>
        <w:ind w:left="2648" w:hanging="361"/>
      </w:pPr>
      <w:rPr>
        <w:rFonts w:hint="default"/>
        <w:lang w:val="en-US" w:eastAsia="en-US" w:bidi="ar-SA"/>
      </w:rPr>
    </w:lvl>
    <w:lvl w:ilvl="3" w:tplc="3A5E7A68">
      <w:numFmt w:val="bullet"/>
      <w:lvlText w:val="•"/>
      <w:lvlJc w:val="left"/>
      <w:pPr>
        <w:ind w:left="3732" w:hanging="361"/>
      </w:pPr>
      <w:rPr>
        <w:rFonts w:hint="default"/>
        <w:lang w:val="en-US" w:eastAsia="en-US" w:bidi="ar-SA"/>
      </w:rPr>
    </w:lvl>
    <w:lvl w:ilvl="4" w:tplc="81063DFA">
      <w:numFmt w:val="bullet"/>
      <w:lvlText w:val="•"/>
      <w:lvlJc w:val="left"/>
      <w:pPr>
        <w:ind w:left="4816" w:hanging="361"/>
      </w:pPr>
      <w:rPr>
        <w:rFonts w:hint="default"/>
        <w:lang w:val="en-US" w:eastAsia="en-US" w:bidi="ar-SA"/>
      </w:rPr>
    </w:lvl>
    <w:lvl w:ilvl="5" w:tplc="1436A790">
      <w:numFmt w:val="bullet"/>
      <w:lvlText w:val="•"/>
      <w:lvlJc w:val="left"/>
      <w:pPr>
        <w:ind w:left="5900" w:hanging="361"/>
      </w:pPr>
      <w:rPr>
        <w:rFonts w:hint="default"/>
        <w:lang w:val="en-US" w:eastAsia="en-US" w:bidi="ar-SA"/>
      </w:rPr>
    </w:lvl>
    <w:lvl w:ilvl="6" w:tplc="CC8A61A8">
      <w:numFmt w:val="bullet"/>
      <w:lvlText w:val="•"/>
      <w:lvlJc w:val="left"/>
      <w:pPr>
        <w:ind w:left="6984" w:hanging="361"/>
      </w:pPr>
      <w:rPr>
        <w:rFonts w:hint="default"/>
        <w:lang w:val="en-US" w:eastAsia="en-US" w:bidi="ar-SA"/>
      </w:rPr>
    </w:lvl>
    <w:lvl w:ilvl="7" w:tplc="FFC015C8">
      <w:numFmt w:val="bullet"/>
      <w:lvlText w:val="•"/>
      <w:lvlJc w:val="left"/>
      <w:pPr>
        <w:ind w:left="8068" w:hanging="361"/>
      </w:pPr>
      <w:rPr>
        <w:rFonts w:hint="default"/>
        <w:lang w:val="en-US" w:eastAsia="en-US" w:bidi="ar-SA"/>
      </w:rPr>
    </w:lvl>
    <w:lvl w:ilvl="8" w:tplc="EB0CBB68">
      <w:numFmt w:val="bullet"/>
      <w:lvlText w:val="•"/>
      <w:lvlJc w:val="left"/>
      <w:pPr>
        <w:ind w:left="9152" w:hanging="361"/>
      </w:pPr>
      <w:rPr>
        <w:rFonts w:hint="default"/>
        <w:lang w:val="en-US" w:eastAsia="en-US" w:bidi="ar-SA"/>
      </w:rPr>
    </w:lvl>
  </w:abstractNum>
  <w:abstractNum w:abstractNumId="1" w15:restartNumberingAfterBreak="0">
    <w:nsid w:val="1822122B"/>
    <w:multiLevelType w:val="hybridMultilevel"/>
    <w:tmpl w:val="6E0E7F12"/>
    <w:lvl w:ilvl="0" w:tplc="04090001">
      <w:start w:val="1"/>
      <w:numFmt w:val="bullet"/>
      <w:lvlText w:val=""/>
      <w:lvlJc w:val="left"/>
      <w:pPr>
        <w:ind w:left="1340" w:hanging="360"/>
      </w:pPr>
      <w:rPr>
        <w:rFonts w:ascii="Symbol" w:hAnsi="Symbol" w:hint="default"/>
      </w:rPr>
    </w:lvl>
    <w:lvl w:ilvl="1" w:tplc="04090003">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 w15:restartNumberingAfterBreak="0">
    <w:nsid w:val="1B930E11"/>
    <w:multiLevelType w:val="hybridMultilevel"/>
    <w:tmpl w:val="A044D154"/>
    <w:lvl w:ilvl="0" w:tplc="22A46558">
      <w:numFmt w:val="bullet"/>
      <w:lvlText w:val=""/>
      <w:lvlJc w:val="left"/>
      <w:pPr>
        <w:ind w:left="1340" w:hanging="361"/>
      </w:pPr>
      <w:rPr>
        <w:rFonts w:ascii="Symbol" w:eastAsia="Symbol" w:hAnsi="Symbol" w:cs="Symbol" w:hint="default"/>
        <w:b w:val="0"/>
        <w:bCs w:val="0"/>
        <w:i w:val="0"/>
        <w:iCs w:val="0"/>
        <w:spacing w:val="0"/>
        <w:w w:val="100"/>
        <w:sz w:val="22"/>
        <w:szCs w:val="22"/>
        <w:lang w:val="en-US" w:eastAsia="en-US" w:bidi="ar-SA"/>
      </w:rPr>
    </w:lvl>
    <w:lvl w:ilvl="1" w:tplc="439C4D4E">
      <w:start w:val="1"/>
      <w:numFmt w:val="decimal"/>
      <w:lvlText w:val="%2."/>
      <w:lvlJc w:val="left"/>
      <w:pPr>
        <w:ind w:left="2780" w:hanging="361"/>
        <w:jc w:val="left"/>
      </w:pPr>
      <w:rPr>
        <w:rFonts w:ascii="Calibri" w:eastAsia="Calibri" w:hAnsi="Calibri" w:cs="Calibri" w:hint="default"/>
        <w:b w:val="0"/>
        <w:bCs w:val="0"/>
        <w:i w:val="0"/>
        <w:iCs w:val="0"/>
        <w:spacing w:val="0"/>
        <w:w w:val="100"/>
        <w:sz w:val="22"/>
        <w:szCs w:val="22"/>
        <w:lang w:val="en-US" w:eastAsia="en-US" w:bidi="ar-SA"/>
      </w:rPr>
    </w:lvl>
    <w:lvl w:ilvl="2" w:tplc="F790D028">
      <w:numFmt w:val="bullet"/>
      <w:lvlText w:val="•"/>
      <w:lvlJc w:val="left"/>
      <w:pPr>
        <w:ind w:left="3728" w:hanging="361"/>
      </w:pPr>
      <w:rPr>
        <w:rFonts w:hint="default"/>
        <w:lang w:val="en-US" w:eastAsia="en-US" w:bidi="ar-SA"/>
      </w:rPr>
    </w:lvl>
    <w:lvl w:ilvl="3" w:tplc="3C26D6A0">
      <w:numFmt w:val="bullet"/>
      <w:lvlText w:val="•"/>
      <w:lvlJc w:val="left"/>
      <w:pPr>
        <w:ind w:left="4677" w:hanging="361"/>
      </w:pPr>
      <w:rPr>
        <w:rFonts w:hint="default"/>
        <w:lang w:val="en-US" w:eastAsia="en-US" w:bidi="ar-SA"/>
      </w:rPr>
    </w:lvl>
    <w:lvl w:ilvl="4" w:tplc="658C405A">
      <w:numFmt w:val="bullet"/>
      <w:lvlText w:val="•"/>
      <w:lvlJc w:val="left"/>
      <w:pPr>
        <w:ind w:left="5626" w:hanging="361"/>
      </w:pPr>
      <w:rPr>
        <w:rFonts w:hint="default"/>
        <w:lang w:val="en-US" w:eastAsia="en-US" w:bidi="ar-SA"/>
      </w:rPr>
    </w:lvl>
    <w:lvl w:ilvl="5" w:tplc="48344CC0">
      <w:numFmt w:val="bullet"/>
      <w:lvlText w:val="•"/>
      <w:lvlJc w:val="left"/>
      <w:pPr>
        <w:ind w:left="6575" w:hanging="361"/>
      </w:pPr>
      <w:rPr>
        <w:rFonts w:hint="default"/>
        <w:lang w:val="en-US" w:eastAsia="en-US" w:bidi="ar-SA"/>
      </w:rPr>
    </w:lvl>
    <w:lvl w:ilvl="6" w:tplc="EC6EFA6A">
      <w:numFmt w:val="bullet"/>
      <w:lvlText w:val="•"/>
      <w:lvlJc w:val="left"/>
      <w:pPr>
        <w:ind w:left="7524" w:hanging="361"/>
      </w:pPr>
      <w:rPr>
        <w:rFonts w:hint="default"/>
        <w:lang w:val="en-US" w:eastAsia="en-US" w:bidi="ar-SA"/>
      </w:rPr>
    </w:lvl>
    <w:lvl w:ilvl="7" w:tplc="5A3E99E2">
      <w:numFmt w:val="bullet"/>
      <w:lvlText w:val="•"/>
      <w:lvlJc w:val="left"/>
      <w:pPr>
        <w:ind w:left="8473" w:hanging="361"/>
      </w:pPr>
      <w:rPr>
        <w:rFonts w:hint="default"/>
        <w:lang w:val="en-US" w:eastAsia="en-US" w:bidi="ar-SA"/>
      </w:rPr>
    </w:lvl>
    <w:lvl w:ilvl="8" w:tplc="E60C049C">
      <w:numFmt w:val="bullet"/>
      <w:lvlText w:val="•"/>
      <w:lvlJc w:val="left"/>
      <w:pPr>
        <w:ind w:left="9422" w:hanging="361"/>
      </w:pPr>
      <w:rPr>
        <w:rFonts w:hint="default"/>
        <w:lang w:val="en-US" w:eastAsia="en-US" w:bidi="ar-SA"/>
      </w:rPr>
    </w:lvl>
  </w:abstractNum>
  <w:abstractNum w:abstractNumId="3" w15:restartNumberingAfterBreak="0">
    <w:nsid w:val="3F02637B"/>
    <w:multiLevelType w:val="hybridMultilevel"/>
    <w:tmpl w:val="5E70510E"/>
    <w:lvl w:ilvl="0" w:tplc="143ECF8E">
      <w:start w:val="1"/>
      <w:numFmt w:val="decimal"/>
      <w:lvlText w:val="%1."/>
      <w:lvlJc w:val="left"/>
      <w:pPr>
        <w:ind w:left="981" w:hanging="361"/>
        <w:jc w:val="left"/>
      </w:pPr>
      <w:rPr>
        <w:rFonts w:ascii="Calibri" w:eastAsia="Calibri" w:hAnsi="Calibri" w:cs="Calibri" w:hint="default"/>
        <w:b w:val="0"/>
        <w:bCs w:val="0"/>
        <w:i w:val="0"/>
        <w:iCs w:val="0"/>
        <w:spacing w:val="0"/>
        <w:w w:val="100"/>
        <w:sz w:val="22"/>
        <w:szCs w:val="22"/>
        <w:lang w:val="en-US" w:eastAsia="en-US" w:bidi="ar-SA"/>
      </w:rPr>
    </w:lvl>
    <w:lvl w:ilvl="1" w:tplc="1452E6B8">
      <w:numFmt w:val="bullet"/>
      <w:lvlText w:val="•"/>
      <w:lvlJc w:val="left"/>
      <w:pPr>
        <w:ind w:left="2014" w:hanging="361"/>
      </w:pPr>
      <w:rPr>
        <w:rFonts w:hint="default"/>
        <w:lang w:val="en-US" w:eastAsia="en-US" w:bidi="ar-SA"/>
      </w:rPr>
    </w:lvl>
    <w:lvl w:ilvl="2" w:tplc="D09EB7AA">
      <w:numFmt w:val="bullet"/>
      <w:lvlText w:val="•"/>
      <w:lvlJc w:val="left"/>
      <w:pPr>
        <w:ind w:left="3048" w:hanging="361"/>
      </w:pPr>
      <w:rPr>
        <w:rFonts w:hint="default"/>
        <w:lang w:val="en-US" w:eastAsia="en-US" w:bidi="ar-SA"/>
      </w:rPr>
    </w:lvl>
    <w:lvl w:ilvl="3" w:tplc="A210F25A">
      <w:numFmt w:val="bullet"/>
      <w:lvlText w:val="•"/>
      <w:lvlJc w:val="left"/>
      <w:pPr>
        <w:ind w:left="4082" w:hanging="361"/>
      </w:pPr>
      <w:rPr>
        <w:rFonts w:hint="default"/>
        <w:lang w:val="en-US" w:eastAsia="en-US" w:bidi="ar-SA"/>
      </w:rPr>
    </w:lvl>
    <w:lvl w:ilvl="4" w:tplc="F900288C">
      <w:numFmt w:val="bullet"/>
      <w:lvlText w:val="•"/>
      <w:lvlJc w:val="left"/>
      <w:pPr>
        <w:ind w:left="5116" w:hanging="361"/>
      </w:pPr>
      <w:rPr>
        <w:rFonts w:hint="default"/>
        <w:lang w:val="en-US" w:eastAsia="en-US" w:bidi="ar-SA"/>
      </w:rPr>
    </w:lvl>
    <w:lvl w:ilvl="5" w:tplc="0350546C">
      <w:numFmt w:val="bullet"/>
      <w:lvlText w:val="•"/>
      <w:lvlJc w:val="left"/>
      <w:pPr>
        <w:ind w:left="6150" w:hanging="361"/>
      </w:pPr>
      <w:rPr>
        <w:rFonts w:hint="default"/>
        <w:lang w:val="en-US" w:eastAsia="en-US" w:bidi="ar-SA"/>
      </w:rPr>
    </w:lvl>
    <w:lvl w:ilvl="6" w:tplc="3C8A0740">
      <w:numFmt w:val="bullet"/>
      <w:lvlText w:val="•"/>
      <w:lvlJc w:val="left"/>
      <w:pPr>
        <w:ind w:left="7184" w:hanging="361"/>
      </w:pPr>
      <w:rPr>
        <w:rFonts w:hint="default"/>
        <w:lang w:val="en-US" w:eastAsia="en-US" w:bidi="ar-SA"/>
      </w:rPr>
    </w:lvl>
    <w:lvl w:ilvl="7" w:tplc="86643706">
      <w:numFmt w:val="bullet"/>
      <w:lvlText w:val="•"/>
      <w:lvlJc w:val="left"/>
      <w:pPr>
        <w:ind w:left="8218" w:hanging="361"/>
      </w:pPr>
      <w:rPr>
        <w:rFonts w:hint="default"/>
        <w:lang w:val="en-US" w:eastAsia="en-US" w:bidi="ar-SA"/>
      </w:rPr>
    </w:lvl>
    <w:lvl w:ilvl="8" w:tplc="5F280472">
      <w:numFmt w:val="bullet"/>
      <w:lvlText w:val="•"/>
      <w:lvlJc w:val="left"/>
      <w:pPr>
        <w:ind w:left="9252" w:hanging="361"/>
      </w:pPr>
      <w:rPr>
        <w:rFonts w:hint="default"/>
        <w:lang w:val="en-US" w:eastAsia="en-US" w:bidi="ar-SA"/>
      </w:rPr>
    </w:lvl>
  </w:abstractNum>
  <w:abstractNum w:abstractNumId="4" w15:restartNumberingAfterBreak="0">
    <w:nsid w:val="75AF15B6"/>
    <w:multiLevelType w:val="hybridMultilevel"/>
    <w:tmpl w:val="3C52A5FE"/>
    <w:lvl w:ilvl="0" w:tplc="8C0665F4">
      <w:numFmt w:val="bullet"/>
      <w:lvlText w:val="☐"/>
      <w:lvlJc w:val="left"/>
      <w:pPr>
        <w:ind w:left="620" w:hanging="353"/>
      </w:pPr>
      <w:rPr>
        <w:rFonts w:ascii="MS Gothic" w:eastAsia="MS Gothic" w:hAnsi="MS Gothic" w:cs="MS Gothic" w:hint="default"/>
        <w:b/>
        <w:bCs/>
        <w:i w:val="0"/>
        <w:iCs w:val="0"/>
        <w:spacing w:val="0"/>
        <w:w w:val="99"/>
        <w:sz w:val="24"/>
        <w:szCs w:val="24"/>
        <w:lang w:val="en-US" w:eastAsia="en-US" w:bidi="ar-SA"/>
      </w:rPr>
    </w:lvl>
    <w:lvl w:ilvl="1" w:tplc="B03C7F8C">
      <w:numFmt w:val="bullet"/>
      <w:lvlText w:val="•"/>
      <w:lvlJc w:val="left"/>
      <w:pPr>
        <w:ind w:left="1690" w:hanging="353"/>
      </w:pPr>
      <w:rPr>
        <w:rFonts w:hint="default"/>
        <w:lang w:val="en-US" w:eastAsia="en-US" w:bidi="ar-SA"/>
      </w:rPr>
    </w:lvl>
    <w:lvl w:ilvl="2" w:tplc="BDBEDB16">
      <w:numFmt w:val="bullet"/>
      <w:lvlText w:val="•"/>
      <w:lvlJc w:val="left"/>
      <w:pPr>
        <w:ind w:left="2760" w:hanging="353"/>
      </w:pPr>
      <w:rPr>
        <w:rFonts w:hint="default"/>
        <w:lang w:val="en-US" w:eastAsia="en-US" w:bidi="ar-SA"/>
      </w:rPr>
    </w:lvl>
    <w:lvl w:ilvl="3" w:tplc="59383C9C">
      <w:numFmt w:val="bullet"/>
      <w:lvlText w:val="•"/>
      <w:lvlJc w:val="left"/>
      <w:pPr>
        <w:ind w:left="3830" w:hanging="353"/>
      </w:pPr>
      <w:rPr>
        <w:rFonts w:hint="default"/>
        <w:lang w:val="en-US" w:eastAsia="en-US" w:bidi="ar-SA"/>
      </w:rPr>
    </w:lvl>
    <w:lvl w:ilvl="4" w:tplc="88406474">
      <w:numFmt w:val="bullet"/>
      <w:lvlText w:val="•"/>
      <w:lvlJc w:val="left"/>
      <w:pPr>
        <w:ind w:left="4900" w:hanging="353"/>
      </w:pPr>
      <w:rPr>
        <w:rFonts w:hint="default"/>
        <w:lang w:val="en-US" w:eastAsia="en-US" w:bidi="ar-SA"/>
      </w:rPr>
    </w:lvl>
    <w:lvl w:ilvl="5" w:tplc="3EFE1736">
      <w:numFmt w:val="bullet"/>
      <w:lvlText w:val="•"/>
      <w:lvlJc w:val="left"/>
      <w:pPr>
        <w:ind w:left="5970" w:hanging="353"/>
      </w:pPr>
      <w:rPr>
        <w:rFonts w:hint="default"/>
        <w:lang w:val="en-US" w:eastAsia="en-US" w:bidi="ar-SA"/>
      </w:rPr>
    </w:lvl>
    <w:lvl w:ilvl="6" w:tplc="FA2E5DAC">
      <w:numFmt w:val="bullet"/>
      <w:lvlText w:val="•"/>
      <w:lvlJc w:val="left"/>
      <w:pPr>
        <w:ind w:left="7040" w:hanging="353"/>
      </w:pPr>
      <w:rPr>
        <w:rFonts w:hint="default"/>
        <w:lang w:val="en-US" w:eastAsia="en-US" w:bidi="ar-SA"/>
      </w:rPr>
    </w:lvl>
    <w:lvl w:ilvl="7" w:tplc="FECC759A">
      <w:numFmt w:val="bullet"/>
      <w:lvlText w:val="•"/>
      <w:lvlJc w:val="left"/>
      <w:pPr>
        <w:ind w:left="8110" w:hanging="353"/>
      </w:pPr>
      <w:rPr>
        <w:rFonts w:hint="default"/>
        <w:lang w:val="en-US" w:eastAsia="en-US" w:bidi="ar-SA"/>
      </w:rPr>
    </w:lvl>
    <w:lvl w:ilvl="8" w:tplc="1D62AD1E">
      <w:numFmt w:val="bullet"/>
      <w:lvlText w:val="•"/>
      <w:lvlJc w:val="left"/>
      <w:pPr>
        <w:ind w:left="9180" w:hanging="353"/>
      </w:pPr>
      <w:rPr>
        <w:rFonts w:hint="default"/>
        <w:lang w:val="en-US" w:eastAsia="en-US" w:bidi="ar-SA"/>
      </w:rPr>
    </w:lvl>
  </w:abstractNum>
  <w:num w:numId="1" w16cid:durableId="1388457052">
    <w:abstractNumId w:val="3"/>
  </w:num>
  <w:num w:numId="2" w16cid:durableId="29688053">
    <w:abstractNumId w:val="2"/>
  </w:num>
  <w:num w:numId="3" w16cid:durableId="157156842">
    <w:abstractNumId w:val="4"/>
  </w:num>
  <w:num w:numId="4" w16cid:durableId="405034969">
    <w:abstractNumId w:val="0"/>
  </w:num>
  <w:num w:numId="5" w16cid:durableId="792286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61"/>
    <w:rsid w:val="002752C7"/>
    <w:rsid w:val="0049127C"/>
    <w:rsid w:val="004B49E8"/>
    <w:rsid w:val="00753D0A"/>
    <w:rsid w:val="009729EA"/>
    <w:rsid w:val="009D140A"/>
    <w:rsid w:val="00A95D61"/>
    <w:rsid w:val="00BB2224"/>
    <w:rsid w:val="00CB327B"/>
    <w:rsid w:val="00DF3604"/>
    <w:rsid w:val="00E254A6"/>
    <w:rsid w:val="00E91A96"/>
    <w:rsid w:val="00ED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6460"/>
  <w15:docId w15:val="{3E19EF92-F4F7-435B-A4E4-639FF691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 w:right="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729" w:lineRule="exact"/>
      <w:ind w:left="3051"/>
    </w:pPr>
    <w:rPr>
      <w:rFonts w:ascii="Book Antiqua" w:eastAsia="Book Antiqua" w:hAnsi="Book Antiqua" w:cs="Book Antiqua"/>
      <w:sz w:val="40"/>
      <w:szCs w:val="40"/>
    </w:rPr>
  </w:style>
  <w:style w:type="paragraph" w:styleId="ListParagraph">
    <w:name w:val="List Paragraph"/>
    <w:basedOn w:val="Normal"/>
    <w:uiPriority w:val="1"/>
    <w:qFormat/>
    <w:pPr>
      <w:ind w:left="476"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DF3604"/>
    <w:rPr>
      <w:color w:val="0000FF" w:themeColor="hyperlink"/>
      <w:u w:val="single"/>
    </w:rPr>
  </w:style>
  <w:style w:type="character" w:styleId="UnresolvedMention">
    <w:name w:val="Unresolved Mention"/>
    <w:basedOn w:val="DefaultParagraphFont"/>
    <w:uiPriority w:val="99"/>
    <w:semiHidden/>
    <w:unhideWhenUsed/>
    <w:rsid w:val="00DF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ddoxml@health.missouri.edu" TargetMode="External"/><Relationship Id="rId3" Type="http://schemas.openxmlformats.org/officeDocument/2006/relationships/settings" Target="settings.xml"/><Relationship Id="rId7" Type="http://schemas.openxmlformats.org/officeDocument/2006/relationships/hyperlink" Target="mailto:maddoxml@health.missour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doxml@health.missouri.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estt@umsyste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4127</Words>
  <Characters>23241</Characters>
  <Application>Microsoft Office Word</Application>
  <DocSecurity>0</DocSecurity>
  <Lines>505</Lines>
  <Paragraphs>168</Paragraphs>
  <ScaleCrop>false</ScaleCrop>
  <HeadingPairs>
    <vt:vector size="2" baseType="variant">
      <vt:variant>
        <vt:lpstr>Title</vt:lpstr>
      </vt:variant>
      <vt:variant>
        <vt:i4>1</vt:i4>
      </vt:variant>
    </vt:vector>
  </HeadingPairs>
  <TitlesOfParts>
    <vt:vector size="1" baseType="lpstr">
      <vt:lpstr>The University of Missouri-Columbia requests bids for the furnishing and delivery of Bowl Game Rings and Pendants as described herein</vt:lpstr>
    </vt:vector>
  </TitlesOfParts>
  <Company>University of Missouri</Company>
  <LinksUpToDate>false</LinksUpToDate>
  <CharactersWithSpaces>27200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Missouri-Columbia requests bids for the furnishing and delivery of Bowl Game Rings and Pendants as described herein</dc:title>
  <dc:creator>Adria Allen</dc:creator>
  <cp:lastModifiedBy>Maddox, Marcy</cp:lastModifiedBy>
  <cp:revision>2</cp:revision>
  <dcterms:created xsi:type="dcterms:W3CDTF">2024-06-27T20:40:00Z</dcterms:created>
  <dcterms:modified xsi:type="dcterms:W3CDTF">2024-06-27T20:40:00Z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Acrobat PDFMaker 21 for Word</vt:lpwstr>
  </property>
  <property fmtid="{D5CDD505-2E9C-101B-9397-08002B2CF9AE}" pid="4" name="LastSaved">
    <vt:filetime>2024-01-24T00:00:00Z</vt:filetime>
  </property>
  <property fmtid="{D5CDD505-2E9C-101B-9397-08002B2CF9AE}" pid="5" name="Producer">
    <vt:lpwstr>Adobe PDF Library 21.1.187</vt:lpwstr>
  </property>
  <property fmtid="{D5CDD505-2E9C-101B-9397-08002B2CF9AE}" pid="6" name="SourceModified">
    <vt:lpwstr>D:20210517134815</vt:lpwstr>
  </property>
</Properties>
</file>